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D762B" w:rsidRPr="00613B5A" w:rsidRDefault="00BD762B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en-US"/>
        </w:rPr>
      </w:pPr>
    </w:p>
    <w:p w14:paraId="3D5A9F64" w14:textId="77777777" w:rsidR="00776DCF" w:rsidRPr="00613B5A" w:rsidRDefault="14819EBF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ՀՀ ԿԳՆ Երևանի «Մխիթար Սեբաստացի»</w:t>
      </w:r>
      <w:r w:rsidRPr="14819EBF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կրթահամալիր</w:t>
      </w:r>
    </w:p>
    <w:p w14:paraId="60AB1A82" w14:textId="77777777" w:rsidR="00191752" w:rsidRPr="00613B5A" w:rsidRDefault="14819EBF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5 տարեկանների </w:t>
      </w:r>
      <w:proofErr w:type="spellStart"/>
      <w:r w:rsidRPr="14819EBF">
        <w:rPr>
          <w:rFonts w:ascii="Sylfaen" w:eastAsia="Sylfaen" w:hAnsi="Sylfaen" w:cs="Sylfaen"/>
          <w:b/>
          <w:bCs/>
          <w:color w:val="000000" w:themeColor="text1"/>
          <w:lang w:val="en-US"/>
        </w:rPr>
        <w:t>ուսուցում</w:t>
      </w:r>
      <w:proofErr w:type="spellEnd"/>
    </w:p>
    <w:p w14:paraId="417EF468" w14:textId="77777777" w:rsidR="00776DCF" w:rsidRPr="00613B5A" w:rsidRDefault="14819EBF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ՈՒՍՈՒՄՆԱՌՈՒԹՅԱՆ  ՊԱՅՄԱՆԱԳԻՐ</w:t>
      </w:r>
    </w:p>
    <w:p w14:paraId="56759A2A" w14:textId="77777777" w:rsidR="00776DCF" w:rsidRPr="00613B5A" w:rsidRDefault="14819EBF" w:rsidP="14819EBF">
      <w:pPr>
        <w:spacing w:after="0" w:line="240" w:lineRule="auto"/>
        <w:jc w:val="center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2018-2019 ՈՒՍՏԱՐԻ</w:t>
      </w:r>
    </w:p>
    <w:p w14:paraId="2221F24D" w14:textId="77777777" w:rsidR="00095F1C" w:rsidRPr="00613B5A" w:rsidRDefault="14819EBF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«Իմացումի հրճվանք» ծրագրով ուսումնառության առաջին տարի</w:t>
      </w:r>
    </w:p>
    <w:p w14:paraId="0A37501D" w14:textId="77777777" w:rsidR="00776DCF" w:rsidRPr="00613B5A" w:rsidRDefault="00776DC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3D1E3F96" w14:textId="7BB2FA32" w:rsidR="00776DCF" w:rsidRPr="00613B5A" w:rsidRDefault="00776DC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Ք.</w:t>
      </w:r>
      <w:r w:rsidR="00312462" w:rsidRPr="14819EBF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Երևան   </w:t>
      </w:r>
      <w:r w:rsidR="005B2318" w:rsidRPr="00613B5A">
        <w:rPr>
          <w:rFonts w:ascii="Sylfaen" w:hAnsi="Sylfaen"/>
          <w:bCs/>
          <w:lang w:val="hy-AM"/>
        </w:rPr>
        <w:tab/>
      </w:r>
      <w:r w:rsidR="005B2318" w:rsidRPr="00613B5A">
        <w:rPr>
          <w:rFonts w:ascii="Sylfaen" w:hAnsi="Sylfaen"/>
          <w:bCs/>
          <w:lang w:val="hy-AM"/>
        </w:rPr>
        <w:tab/>
      </w:r>
      <w:r w:rsidR="005B2318" w:rsidRPr="00613B5A">
        <w:rPr>
          <w:rFonts w:ascii="Sylfaen" w:hAnsi="Sylfaen"/>
          <w:bCs/>
          <w:lang w:val="hy-AM"/>
        </w:rPr>
        <w:tab/>
      </w:r>
      <w:r w:rsidR="005B2318" w:rsidRPr="00613B5A">
        <w:rPr>
          <w:rFonts w:ascii="Sylfaen" w:hAnsi="Sylfaen"/>
          <w:bCs/>
          <w:lang w:val="hy-AM"/>
        </w:rPr>
        <w:tab/>
      </w:r>
      <w:r w:rsidR="005B2318" w:rsidRPr="00613B5A">
        <w:rPr>
          <w:rFonts w:ascii="Sylfaen" w:hAnsi="Sylfaen"/>
          <w:bCs/>
          <w:lang w:val="hy-AM"/>
        </w:rPr>
        <w:tab/>
      </w:r>
      <w:r w:rsidR="005B2318" w:rsidRPr="00613B5A">
        <w:rPr>
          <w:rFonts w:ascii="Sylfaen" w:hAnsi="Sylfaen"/>
          <w:bCs/>
          <w:lang w:val="hy-AM"/>
        </w:rPr>
        <w:tab/>
      </w:r>
      <w:r w:rsidR="005B2318" w:rsidRPr="00613B5A">
        <w:rPr>
          <w:rFonts w:ascii="Sylfaen" w:hAnsi="Sylfaen"/>
          <w:bCs/>
          <w:lang w:val="hy-AM"/>
        </w:rPr>
        <w:tab/>
      </w:r>
      <w:r w:rsidR="00FD38F9" w:rsidRPr="00F177A4">
        <w:rPr>
          <w:rFonts w:ascii="Sylfaen" w:eastAsia="Sylfaen" w:hAnsi="Sylfaen" w:cs="Sylfaen"/>
          <w:color w:val="000000" w:themeColor="text1"/>
          <w:lang w:val="hy-AM"/>
        </w:rPr>
        <w:t xml:space="preserve">                                                                                                                             </w:t>
      </w:r>
      <w:r w:rsidR="007B1948" w:rsidRPr="14819EBF">
        <w:rPr>
          <w:rFonts w:ascii="Sylfaen" w:eastAsia="Sylfaen" w:hAnsi="Sylfaen" w:cs="Sylfaen"/>
          <w:color w:val="000000" w:themeColor="text1"/>
          <w:lang w:val="hy-AM"/>
        </w:rPr>
        <w:t>«</w:t>
      </w:r>
      <w:r w:rsidR="005B2318" w:rsidRPr="14819EBF">
        <w:rPr>
          <w:rFonts w:ascii="Sylfaen" w:eastAsia="Sylfaen" w:hAnsi="Sylfaen" w:cs="Sylfaen"/>
          <w:color w:val="000000" w:themeColor="text1"/>
          <w:lang w:val="hy-AM"/>
        </w:rPr>
        <w:t>»</w:t>
      </w:r>
      <w:r w:rsidR="00FD38F9" w:rsidRPr="00F177A4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  <w:r w:rsidR="00EF18AB" w:rsidRPr="00F177A4">
        <w:rPr>
          <w:rFonts w:ascii="Sylfaen" w:eastAsia="Sylfaen" w:hAnsi="Sylfaen" w:cs="Sylfaen"/>
          <w:color w:val="000000" w:themeColor="text1"/>
          <w:lang w:val="hy-AM"/>
        </w:rPr>
        <w:t>----------</w:t>
      </w:r>
      <w:r w:rsidR="00FD38F9" w:rsidRPr="00F177A4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  <w:r w:rsidR="005B2318" w:rsidRPr="14819EBF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  <w:r w:rsidR="0057737B" w:rsidRPr="14819EBF">
        <w:rPr>
          <w:rFonts w:ascii="Sylfaen" w:eastAsia="Sylfaen" w:hAnsi="Sylfaen" w:cs="Sylfaen"/>
          <w:color w:val="000000" w:themeColor="text1"/>
          <w:lang w:val="hy-AM"/>
        </w:rPr>
        <w:t>201</w:t>
      </w:r>
      <w:r w:rsidR="004053C9" w:rsidRPr="00F177A4">
        <w:rPr>
          <w:rFonts w:ascii="Sylfaen" w:eastAsia="Sylfaen" w:hAnsi="Sylfaen" w:cs="Sylfaen"/>
          <w:color w:val="000000" w:themeColor="text1"/>
          <w:lang w:val="hy-AM"/>
        </w:rPr>
        <w:t>8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>թ</w:t>
      </w:r>
      <w:r w:rsidR="006935C5" w:rsidRPr="14819EBF">
        <w:rPr>
          <w:rFonts w:ascii="Sylfaen" w:eastAsia="Sylfaen" w:hAnsi="Sylfaen" w:cs="Sylfaen"/>
          <w:color w:val="000000" w:themeColor="text1"/>
          <w:lang w:val="hy-AM"/>
        </w:rPr>
        <w:t>.</w:t>
      </w:r>
    </w:p>
    <w:p w14:paraId="3891630B" w14:textId="77777777" w:rsidR="00776DCF" w:rsidRPr="00613B5A" w:rsidRDefault="14819EB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       </w:t>
      </w:r>
    </w:p>
    <w:p w14:paraId="6DB762B1" w14:textId="77777777" w:rsidR="00D6526B" w:rsidRPr="00613B5A" w:rsidRDefault="14819EBF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Պայմանագրի կողմերը </w:t>
      </w:r>
    </w:p>
    <w:p w14:paraId="5DAB6C7B" w14:textId="77777777" w:rsidR="008A70B9" w:rsidRPr="00613B5A" w:rsidRDefault="008A70B9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hy-AM"/>
        </w:rPr>
      </w:pPr>
    </w:p>
    <w:p w14:paraId="576DCE4D" w14:textId="4A1B357D" w:rsidR="00776DCF" w:rsidRPr="00613B5A" w:rsidRDefault="14819EB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 ՀՀ ԿԳՆ Երևանի «Մխիթար Սեբաստացի» կրթահամալիրի </w:t>
      </w:r>
      <w:r w:rsidR="00F177A4" w:rsidRPr="00F177A4">
        <w:rPr>
          <w:rFonts w:ascii="Sylfaen" w:eastAsia="Sylfaen" w:hAnsi="Sylfaen" w:cs="Sylfaen"/>
          <w:color w:val="000000" w:themeColor="text1"/>
          <w:lang w:val="hy-AM"/>
        </w:rPr>
        <w:t>Հարավային դպրոցի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 (այսուհետ` Դպրոց) ի դեմս տնօրեն </w:t>
      </w:r>
      <w:r w:rsidR="00F177A4" w:rsidRPr="00F177A4">
        <w:rPr>
          <w:rFonts w:ascii="Sylfaen" w:eastAsia="Sylfaen" w:hAnsi="Sylfaen" w:cs="Sylfaen"/>
          <w:b/>
          <w:bCs/>
          <w:i/>
          <w:iCs/>
          <w:color w:val="000000" w:themeColor="text1"/>
          <w:lang w:val="hy-AM"/>
        </w:rPr>
        <w:t xml:space="preserve">Շամիրամ Պողոսյանի 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 (այսուհետ`  տնօրեն)  և ---------------(այսուհետ` Սան)   օրինական ներկայացուցիչ ---------------(այսուհետ՝  Օրինական ներկայացուցիչ)  կնքում են սույն պայմանագիրը </w:t>
      </w: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5 տարեկանների ուսուցման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 կազմակերպման վերաբերյալ: </w:t>
      </w:r>
    </w:p>
    <w:p w14:paraId="02EB378F" w14:textId="77777777" w:rsidR="00684B39" w:rsidRPr="00613B5A" w:rsidRDefault="00684B39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55A1EA1F" w14:textId="37A7D31A" w:rsidR="00776DCF" w:rsidRPr="00613B5A" w:rsidRDefault="00776DCF" w:rsidP="14819EBF">
      <w:pPr>
        <w:tabs>
          <w:tab w:val="left" w:pos="426"/>
        </w:tabs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1.</w:t>
      </w:r>
      <w:r w:rsidRPr="00613B5A">
        <w:rPr>
          <w:rFonts w:ascii="Sylfaen" w:hAnsi="Sylfaen"/>
          <w:b/>
          <w:bCs/>
          <w:lang w:val="hy-AM"/>
        </w:rPr>
        <w:tab/>
      </w: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Պ</w:t>
      </w:r>
      <w:r w:rsidR="00684B39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այմանագրի առարկան</w:t>
      </w:r>
      <w:r w:rsidRPr="00F177A4">
        <w:rPr>
          <w:lang w:val="hy-AM"/>
        </w:rPr>
        <w:br/>
      </w:r>
    </w:p>
    <w:p w14:paraId="658DA403" w14:textId="77777777" w:rsidR="00776DCF" w:rsidRPr="00613B5A" w:rsidRDefault="14819EB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Կրթահամալիրում իրականացվող  </w:t>
      </w: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«Ստեղծողի  մոբիլ դպրոց» 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հեղինակային (պետական այլընտրանքային) կրթական  ծրագրով (այսուհետ` Ծրագիր) Սանի առանձնահատկություններին համապատասխան ուսուցման և զարգացման կազմակերպումն է, այդ թվում` </w:t>
      </w:r>
    </w:p>
    <w:p w14:paraId="3A25F843" w14:textId="77777777" w:rsidR="00AE323F" w:rsidRPr="00613B5A" w:rsidRDefault="14819EBF" w:rsidP="14819EBF">
      <w:pPr>
        <w:pStyle w:val="ListParagraph"/>
        <w:numPr>
          <w:ilvl w:val="1"/>
          <w:numId w:val="14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 xml:space="preserve">ուսուցման կազմակերպում նախադպրոցականին հարմար պարտեզային միջավայրում. </w:t>
      </w:r>
    </w:p>
    <w:p w14:paraId="375CD058" w14:textId="77777777" w:rsidR="0071356A" w:rsidRPr="00613B5A" w:rsidRDefault="14819EBF" w:rsidP="14819EBF">
      <w:pPr>
        <w:pStyle w:val="ListParagraph"/>
        <w:numPr>
          <w:ilvl w:val="1"/>
          <w:numId w:val="14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 xml:space="preserve">ամենօրյա անընդհատ ուսուցման կազմակերպում գործունեության միջոցով՝ </w:t>
      </w:r>
    </w:p>
    <w:p w14:paraId="1E58748D" w14:textId="77777777" w:rsidR="0071356A" w:rsidRPr="00613B5A" w:rsidRDefault="14819EBF" w:rsidP="14819EBF">
      <w:pPr>
        <w:pStyle w:val="ListParagraph"/>
        <w:numPr>
          <w:ilvl w:val="0"/>
          <w:numId w:val="29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խոսքային.</w:t>
      </w:r>
    </w:p>
    <w:p w14:paraId="6DB25865" w14:textId="77777777" w:rsidR="00AE323F" w:rsidRPr="00613B5A" w:rsidRDefault="14819EBF" w:rsidP="14819EBF">
      <w:pPr>
        <w:pStyle w:val="ListParagraph"/>
        <w:numPr>
          <w:ilvl w:val="0"/>
          <w:numId w:val="29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մարզական՝  մարմնամարզություն, մարզական շարժուն  խաղեր, լող, հեծանիվ.</w:t>
      </w:r>
    </w:p>
    <w:p w14:paraId="46BC8BE9" w14:textId="77777777" w:rsidR="00AE323F" w:rsidRPr="00613B5A" w:rsidRDefault="14819EBF" w:rsidP="14819EBF">
      <w:pPr>
        <w:pStyle w:val="ListParagraph"/>
        <w:numPr>
          <w:ilvl w:val="0"/>
          <w:numId w:val="29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կերպարվեստի-տեխնոլոգիական.</w:t>
      </w:r>
    </w:p>
    <w:p w14:paraId="0767B720" w14:textId="77777777" w:rsidR="00AE323F" w:rsidRPr="00613B5A" w:rsidRDefault="14819EBF" w:rsidP="14819EBF">
      <w:pPr>
        <w:pStyle w:val="ListParagraph"/>
        <w:numPr>
          <w:ilvl w:val="0"/>
          <w:numId w:val="29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 xml:space="preserve">բնագիտական-առողջապահության-թվաբանական. </w:t>
      </w:r>
    </w:p>
    <w:p w14:paraId="722A8DC5" w14:textId="77777777" w:rsidR="00AE323F" w:rsidRPr="00AB7A90" w:rsidRDefault="14819EBF" w:rsidP="14819EBF">
      <w:pPr>
        <w:pStyle w:val="ListParagraph"/>
        <w:numPr>
          <w:ilvl w:val="0"/>
          <w:numId w:val="29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երաժշտական՝ ունկնդրում, երգ, պար, երաժշտական-ծիսական խաղ-ներկայացումներ.</w:t>
      </w:r>
    </w:p>
    <w:p w14:paraId="3EFD0567" w14:textId="77777777" w:rsidR="00AE323F" w:rsidRPr="00613B5A" w:rsidRDefault="14819EBF" w:rsidP="14819EBF">
      <w:pPr>
        <w:pStyle w:val="ListParagraph"/>
        <w:numPr>
          <w:ilvl w:val="1"/>
          <w:numId w:val="14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ուսուցման կազմակերպում թվային միջոցների` էլեկտրոնային գրատախտակի, պրոյեկտորի, համացանցի, պլանշետի, ֆոտոխցիկի, ձայնագրիչի կիրառմամբ.</w:t>
      </w:r>
    </w:p>
    <w:p w14:paraId="02A74BF2" w14:textId="77777777" w:rsidR="0071356A" w:rsidRPr="00613B5A" w:rsidRDefault="14819EBF" w:rsidP="14819EBF">
      <w:pPr>
        <w:pStyle w:val="ListParagraph"/>
        <w:numPr>
          <w:ilvl w:val="1"/>
          <w:numId w:val="14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ուսումնական գործունեության արդյունքների ներկայացում ամենամսյա ստուգատեսի, ծեսի-տոնի կազմակերպմամբ.</w:t>
      </w:r>
    </w:p>
    <w:p w14:paraId="7552893A" w14:textId="77777777" w:rsidR="00472D33" w:rsidRPr="006B660A" w:rsidRDefault="14819EBF" w:rsidP="14819EBF">
      <w:pPr>
        <w:pStyle w:val="ListParagraph"/>
        <w:numPr>
          <w:ilvl w:val="1"/>
          <w:numId w:val="14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Դպրոցում և տանը համացանցի գործածում ուսումնական նպատակներով. դասվարի (խմբի), ուսուցչի օգնականի բլոգները, մեդիագրադարանը, դպրոցի կայքը, դասվարի  էլեկտրոնային հասցեն` Ծրագրի կատարման, Սանի ուսումնական գործունեության մասին անընդհատ ու ամբողջական տեղեկատվության միջոցներ.</w:t>
      </w:r>
    </w:p>
    <w:p w14:paraId="24B1782A" w14:textId="09EFEBD9" w:rsidR="00384C67" w:rsidRPr="00806888" w:rsidRDefault="14819EBF" w:rsidP="14819EBF">
      <w:pPr>
        <w:pStyle w:val="ListParagraph"/>
        <w:numPr>
          <w:ilvl w:val="1"/>
          <w:numId w:val="14"/>
        </w:numPr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երեքանգամյա առողջ սնունդ՝ նախօրոք հաստատված-հրապարակված ժամատախտակով և ճաշացանկով.</w:t>
      </w:r>
    </w:p>
    <w:p w14:paraId="6F4E086D" w14:textId="77777777" w:rsidR="00806888" w:rsidRDefault="14819EBF" w:rsidP="14819EBF">
      <w:pPr>
        <w:pStyle w:val="ListParagraph"/>
        <w:numPr>
          <w:ilvl w:val="1"/>
          <w:numId w:val="14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  <w:t>2019թ. սեպտեմբերին մեկամյա ուսուցման ծրագիրը յուրացրած սանը անցում է կատարում ուսուցման երկրորդ տարի։</w:t>
      </w:r>
    </w:p>
    <w:p w14:paraId="156EA59C" w14:textId="77777777" w:rsidR="00776DCF" w:rsidRPr="00806888" w:rsidRDefault="00806888" w:rsidP="14819EBF">
      <w:pPr>
        <w:pStyle w:val="ListParagraph"/>
        <w:numPr>
          <w:ilvl w:val="1"/>
          <w:numId w:val="14"/>
        </w:numPr>
        <w:jc w:val="both"/>
        <w:rPr>
          <w:rFonts w:ascii="Sylfaen" w:eastAsia="Sylfaen" w:hAnsi="Sylfaen" w:cs="Sylfaen"/>
          <w:color w:val="000000" w:themeColor="text1"/>
          <w:sz w:val="22"/>
          <w:szCs w:val="22"/>
          <w:lang w:val="hy-AM"/>
        </w:rPr>
      </w:pPr>
      <w:r w:rsidRPr="35911BCF">
        <w:rPr>
          <w:rFonts w:ascii="Sylfaen" w:eastAsia="Sylfaen" w:hAnsi="Sylfaen" w:cs="Sylfaen"/>
          <w:color w:val="000000"/>
          <w:sz w:val="22"/>
          <w:szCs w:val="22"/>
          <w:shd w:val="clear" w:color="auto" w:fill="FFFFFF"/>
          <w:lang w:val="hy-AM"/>
        </w:rPr>
        <w:t>Խմբում իրականացվող ծրագրված քառամյա ուսումնական գործունեության արդյունքում սովորողը ՀՀ ԿԳՆ սահմանած կարգով մասնակցում է 4-րդ դասարանի ավարտական ստուգումներին և տեղափոխվում 5-րդ դասարան։ Մինչև այդ ստուգումն անցնելը ծրագրի ցանկացած փուլում այլ ուսումնական հաստատություն տեղափոխվելիս սովորողին տրվում է իր տարիքային խմ</w:t>
      </w:r>
      <w:r w:rsidR="00F0729E" w:rsidRPr="35911BCF">
        <w:rPr>
          <w:rFonts w:ascii="Sylfaen" w:eastAsia="Sylfaen" w:hAnsi="Sylfaen" w:cs="Sylfaen"/>
          <w:color w:val="000000"/>
          <w:sz w:val="22"/>
          <w:szCs w:val="22"/>
          <w:shd w:val="clear" w:color="auto" w:fill="FFFFFF"/>
          <w:lang w:val="hy-AM"/>
        </w:rPr>
        <w:t>բի դասարանում սովորողի տեղեկանք:</w:t>
      </w:r>
    </w:p>
    <w:p w14:paraId="6A05A809" w14:textId="77777777" w:rsidR="0031510D" w:rsidRPr="00613B5A" w:rsidRDefault="0031510D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20AA3652" w14:textId="1C2E7A3B" w:rsidR="6BDE98B5" w:rsidRDefault="6BDE98B5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5BE5F19F" w14:textId="473AE8C5" w:rsidR="6BDE98B5" w:rsidRDefault="6BDE98B5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378B49AD" w14:textId="5138FF57" w:rsidR="6BDE98B5" w:rsidRDefault="6BDE98B5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3F30B4FD" w14:textId="58F15F88" w:rsidR="6BDE98B5" w:rsidRDefault="6BDE98B5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6471ACA7" w14:textId="4C4DEED9" w:rsidR="6BDE98B5" w:rsidRDefault="6BDE98B5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6292A2FC" w14:textId="67388742" w:rsidR="00776DCF" w:rsidRPr="00806888" w:rsidRDefault="00776DCF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2.</w:t>
      </w:r>
      <w:r w:rsidRPr="00613B5A">
        <w:rPr>
          <w:rFonts w:ascii="Sylfaen" w:hAnsi="Sylfaen"/>
          <w:bCs/>
          <w:lang w:val="hy-AM"/>
        </w:rPr>
        <w:tab/>
      </w: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Օ</w:t>
      </w:r>
      <w:r w:rsidR="00684B39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րինական ներկայացուցիչ</w:t>
      </w:r>
      <w:r w:rsidR="00894017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ն</w:t>
      </w:r>
      <w:r w:rsidR="00684B39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 իրավունք ունի</w:t>
      </w:r>
      <w:r w:rsidR="00A4157D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 </w:t>
      </w:r>
      <w:r>
        <w:br/>
      </w:r>
    </w:p>
    <w:p w14:paraId="4D1A372F" w14:textId="77777777" w:rsidR="00C94E8A" w:rsidRPr="00613B5A" w:rsidRDefault="14819EBF" w:rsidP="14819EBF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ծանոթանալու Սանին առնչվող ցանկացած տեղեկության.</w:t>
      </w:r>
    </w:p>
    <w:p w14:paraId="3E85F912" w14:textId="77777777" w:rsidR="00776DCF" w:rsidRPr="00613B5A" w:rsidRDefault="14819EBF" w:rsidP="14819EBF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ՀՀ օրենսդրությամբ, </w:t>
      </w:r>
      <w:hyperlink r:id="rId11">
        <w:r w:rsidRPr="14819EBF">
          <w:rPr>
            <w:rStyle w:val="Hyperlink"/>
            <w:rFonts w:ascii="Sylfaen" w:eastAsia="Sylfaen" w:hAnsi="Sylfaen" w:cs="Sylfaen"/>
            <w:color w:val="000000" w:themeColor="text1"/>
            <w:lang w:val="hy-AM"/>
          </w:rPr>
          <w:t>կրթահամալիրի ներքին կարգապահական կանոններով</w:t>
        </w:r>
      </w:hyperlink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 որոշված կարգով    պաշտպանելու  Սանի շահերն ու իրավունքները. </w:t>
      </w:r>
    </w:p>
    <w:p w14:paraId="78DBBF63" w14:textId="77777777" w:rsidR="00776DCF" w:rsidRPr="00613B5A" w:rsidRDefault="14819EBF" w:rsidP="14819EBF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ծանոթանալու ծրագրի տարեկան ծախսերի նախահաշվին և դրամական ծախսերի հաշվետվությանը. </w:t>
      </w:r>
    </w:p>
    <w:p w14:paraId="46F81ADF" w14:textId="77777777" w:rsidR="00776DCF" w:rsidRPr="00613B5A" w:rsidRDefault="14819EBF" w:rsidP="14819EBF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անձամբ   կամ ծրագրի ծնողական խորհրդի միջոցով վերահսկելու պայմանագրի կատարումը, ծախսերը.  </w:t>
      </w:r>
    </w:p>
    <w:p w14:paraId="1C423201" w14:textId="77777777" w:rsidR="00776DCF" w:rsidRPr="00613B5A" w:rsidRDefault="14819EBF" w:rsidP="14819EBF">
      <w:pPr>
        <w:numPr>
          <w:ilvl w:val="0"/>
          <w:numId w:val="17"/>
        </w:numPr>
        <w:spacing w:after="0" w:line="240" w:lineRule="auto"/>
        <w:ind w:hanging="720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ներկա լինելու,  հետևելու, մասնակցելու խմբի  ուսումնական գործընթացին: </w:t>
      </w:r>
    </w:p>
    <w:p w14:paraId="5A39BBE3" w14:textId="77777777" w:rsidR="00776DCF" w:rsidRPr="00613B5A" w:rsidRDefault="00776DC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658CF49B" w14:textId="7EC6D733" w:rsidR="00776DCF" w:rsidRPr="00613B5A" w:rsidRDefault="00776DCF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en-US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3.</w:t>
      </w:r>
      <w:r w:rsidRPr="00613B5A">
        <w:rPr>
          <w:rFonts w:ascii="Sylfaen" w:hAnsi="Sylfaen"/>
          <w:bCs/>
          <w:lang w:val="hy-AM"/>
        </w:rPr>
        <w:tab/>
      </w:r>
      <w:r w:rsidR="000B0E19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Օրինական</w:t>
      </w:r>
      <w:r w:rsidR="00927828" w:rsidRPr="14819EBF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 w:rsidR="000B0E19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ներկայացուցիչը պարտավոր է</w:t>
      </w:r>
      <w:r w:rsidR="00A4157D" w:rsidRPr="14819EBF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 </w:t>
      </w:r>
      <w:r>
        <w:br/>
      </w:r>
    </w:p>
    <w:p w14:paraId="487E5983" w14:textId="77777777" w:rsidR="001E0C93" w:rsidRPr="00613B5A" w:rsidRDefault="14819EBF" w:rsidP="14819EB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պայմանագիրը կնքելուց առաջ ծանոթանալ ուսուցման ծրագրին</w:t>
      </w:r>
      <w:r w:rsidRPr="14819EBF">
        <w:rPr>
          <w:rFonts w:ascii="Sylfaen" w:eastAsia="Sylfaen" w:hAnsi="Sylfaen" w:cs="Sylfaen"/>
          <w:color w:val="000000" w:themeColor="text1"/>
          <w:lang w:val="en-US"/>
        </w:rPr>
        <w:t xml:space="preserve">, </w:t>
      </w:r>
      <w:proofErr w:type="spellStart"/>
      <w:r w:rsidRPr="14819EBF">
        <w:rPr>
          <w:rFonts w:ascii="Sylfaen" w:eastAsia="Sylfaen" w:hAnsi="Sylfaen" w:cs="Sylfaen"/>
          <w:color w:val="000000" w:themeColor="text1"/>
          <w:lang w:val="en-US"/>
        </w:rPr>
        <w:t>պայմանագրին</w:t>
      </w:r>
      <w:proofErr w:type="spellEnd"/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 և կատարել դրանցով նախատեսված պարտականությունները.</w:t>
      </w:r>
    </w:p>
    <w:p w14:paraId="03608FA2" w14:textId="77777777" w:rsidR="000B0E19" w:rsidRPr="00613B5A" w:rsidRDefault="14819EBF" w:rsidP="14819EB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Դպրոցի տնօրենի կամ դասվարի հրավերով ներկայանալ դպրոց. </w:t>
      </w:r>
    </w:p>
    <w:p w14:paraId="47292D70" w14:textId="77777777" w:rsidR="00776DCF" w:rsidRPr="00613B5A" w:rsidRDefault="14819EBF" w:rsidP="14819EB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ապահովել Սանի ներկայությունը ամենօրյա ուսումնական գործընթացին, մասնակցությունը ուսումնական ճամբարներին, ճամփորդություններին, ստուգատեսներին, տոներին.</w:t>
      </w:r>
    </w:p>
    <w:p w14:paraId="4062C7B5" w14:textId="77777777" w:rsidR="00776DCF" w:rsidRPr="00613B5A" w:rsidRDefault="14819EBF" w:rsidP="14819EB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ապահովել Սանին ուսումնական գործընթացի համար անհրաժեշտ անհատական նյութերով և միջոցներով, անհատական թվային գործիքով (նոթբուք, նեթբուք),  տանը՝ համացանցով.</w:t>
      </w:r>
    </w:p>
    <w:p w14:paraId="4773439B" w14:textId="77777777" w:rsidR="00776DCF" w:rsidRPr="00613B5A" w:rsidRDefault="14819EBF" w:rsidP="14819EB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սահմանված կարգով ժամանակին տեղեկացնել Սանի բացակայությունների մասին.</w:t>
      </w:r>
    </w:p>
    <w:p w14:paraId="42ED6FE8" w14:textId="77777777" w:rsidR="00776DCF" w:rsidRPr="00613B5A" w:rsidRDefault="14819EBF" w:rsidP="14819EB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ժամանակին և ամբողջությամբ վճարել ստացած ծառայությունների համար.</w:t>
      </w:r>
    </w:p>
    <w:p w14:paraId="309E3BA5" w14:textId="77777777" w:rsidR="00776DCF" w:rsidRPr="00613B5A" w:rsidRDefault="14819EBF" w:rsidP="14819EB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ունենալ էլեկտրոնային հասցե, օգտագործել էլեկտրոնային փոստը, ամեն օր հետևել կրթահամալիրի, դպրոցի կայքին, դասվարի բլոգին.</w:t>
      </w:r>
    </w:p>
    <w:p w14:paraId="7C09E029" w14:textId="77777777" w:rsidR="00D3332A" w:rsidRPr="00613B5A" w:rsidRDefault="14819EBF" w:rsidP="14819EB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մասնակցել ծնողական կրթական-տեղեկատվական հավաքներին, ուսումնական օրացույցով որոշված նախագծերին, տոներին, ծեսերին, ծնողական սեմինարներին, պատասխանել դասվարի և տնօրենի էլեկտրոնային նամակներին:</w:t>
      </w:r>
    </w:p>
    <w:p w14:paraId="41C8F396" w14:textId="77777777" w:rsidR="00776DCF" w:rsidRPr="00613B5A" w:rsidRDefault="00776DC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515DF309" w14:textId="76BBA4D2" w:rsidR="00776DCF" w:rsidRPr="00613B5A" w:rsidRDefault="00776DCF" w:rsidP="14819EBF">
      <w:pPr>
        <w:spacing w:after="0" w:line="240" w:lineRule="auto"/>
        <w:jc w:val="center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4.</w:t>
      </w:r>
      <w:r w:rsidRPr="00613B5A">
        <w:rPr>
          <w:rFonts w:ascii="Sylfaen" w:hAnsi="Sylfaen"/>
          <w:bCs/>
          <w:lang w:val="hy-AM"/>
        </w:rPr>
        <w:tab/>
      </w:r>
      <w:r w:rsidR="0082363A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Տնօրենն </w:t>
      </w:r>
      <w:r w:rsidR="00277DA3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 իրավունք ունի</w:t>
      </w:r>
      <w:r>
        <w:br/>
      </w:r>
    </w:p>
    <w:p w14:paraId="693DF755" w14:textId="77777777" w:rsidR="00776DCF" w:rsidRPr="00613B5A" w:rsidRDefault="14819EBF" w:rsidP="14819EBF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անհրաժեշտության դեպքում հրավիրելու Օրինական ներկայացուցչին.</w:t>
      </w:r>
    </w:p>
    <w:p w14:paraId="34CF48DB" w14:textId="77777777" w:rsidR="0017678E" w:rsidRPr="00613B5A" w:rsidRDefault="14819EBF" w:rsidP="14819EBF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Օրինական ներկայացուցչի  կողմից իր պայմանագրային պարտավորությունները   չկատարելու դեպքում պայմանագիրը լուծելու.</w:t>
      </w:r>
    </w:p>
    <w:p w14:paraId="72A3D3EC" w14:textId="77777777" w:rsidR="00776DCF" w:rsidRPr="00613B5A" w:rsidRDefault="00776DC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51240A74" w14:textId="77777777" w:rsidR="00776DCF" w:rsidRPr="000E55C0" w:rsidRDefault="00776DCF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5.</w:t>
      </w:r>
      <w:r w:rsidRPr="00613B5A">
        <w:rPr>
          <w:rFonts w:ascii="Sylfaen" w:hAnsi="Sylfaen"/>
          <w:bCs/>
          <w:lang w:val="hy-AM"/>
        </w:rPr>
        <w:tab/>
      </w:r>
      <w:r w:rsidR="000E55C0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Տնօրեն</w:t>
      </w:r>
      <w:r w:rsidR="00277DA3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ը </w:t>
      </w:r>
      <w:r w:rsidR="000E55C0" w:rsidRPr="14819EBF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  <w:r w:rsidR="00277DA3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պարտավոր է</w:t>
      </w:r>
    </w:p>
    <w:p w14:paraId="0D0B940D" w14:textId="77777777" w:rsidR="002E1E49" w:rsidRPr="000E55C0" w:rsidRDefault="002E1E49" w:rsidP="14819EBF">
      <w:pPr>
        <w:spacing w:after="0" w:line="240" w:lineRule="auto"/>
        <w:jc w:val="both"/>
        <w:rPr>
          <w:rFonts w:ascii="Sylfaen" w:eastAsia="Sylfaen" w:hAnsi="Sylfaen" w:cs="Sylfaen"/>
          <w:b/>
          <w:bCs/>
          <w:color w:val="000000" w:themeColor="text1"/>
          <w:lang w:val="hy-AM"/>
        </w:rPr>
      </w:pPr>
    </w:p>
    <w:p w14:paraId="5D412AEE" w14:textId="77777777" w:rsidR="002E1E49" w:rsidRPr="00613B5A" w:rsidRDefault="14819EBF" w:rsidP="14819EBF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Օրինական</w:t>
      </w:r>
      <w:r w:rsidRPr="00F177A4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>ներկայացուցչին ծանոթացնել</w:t>
      </w:r>
      <w:r w:rsidRPr="00F177A4">
        <w:rPr>
          <w:rFonts w:ascii="Sylfaen" w:eastAsia="Sylfaen" w:hAnsi="Sylfaen" w:cs="Sylfaen"/>
          <w:color w:val="000000" w:themeColor="text1"/>
          <w:lang w:val="hy-AM"/>
        </w:rPr>
        <w:t xml:space="preserve"> ծրագրին, 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>ուսումնառության պայմանագրին, կարգերին</w:t>
      </w:r>
      <w:r w:rsidRPr="00F177A4">
        <w:rPr>
          <w:rFonts w:ascii="Sylfaen" w:eastAsia="Sylfaen" w:hAnsi="Sylfaen" w:cs="Sylfaen"/>
          <w:color w:val="000000" w:themeColor="text1"/>
          <w:lang w:val="hy-AM"/>
        </w:rPr>
        <w:t>.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01B28785" w14:textId="77777777" w:rsidR="00776DCF" w:rsidRPr="00613B5A" w:rsidRDefault="14819EBF" w:rsidP="14819EBF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ապահովել կրթական ծրագրի իրականացման միջավայր, պայմաններ և կազմակերպում.</w:t>
      </w:r>
    </w:p>
    <w:p w14:paraId="613C70C9" w14:textId="77777777" w:rsidR="00CD072B" w:rsidRPr="00613B5A" w:rsidRDefault="14819EBF" w:rsidP="14819EBF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Օրինական ներկայացուցչի  դիմումով և միջոցներով կազմակերպել սույն պայմանագրով չնախատեսված լրացուցիչ ծառայություն՝  նրա հետ կնքելով լրացուցիչ պայմանագիր.</w:t>
      </w:r>
    </w:p>
    <w:p w14:paraId="087F9933" w14:textId="77777777" w:rsidR="004A3CA6" w:rsidRPr="00613B5A" w:rsidRDefault="14819EBF" w:rsidP="14819EBF">
      <w:pPr>
        <w:numPr>
          <w:ilvl w:val="0"/>
          <w:numId w:val="19"/>
        </w:numPr>
        <w:spacing w:after="0" w:line="240" w:lineRule="auto"/>
        <w:ind w:left="567" w:hanging="567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ըստ ծրագրի ծախսերի նախահաշվի՝ ապահովել գումարի ծախսը և սահմանված կարգով հաշվետվություն ներկայացնել.</w:t>
      </w:r>
    </w:p>
    <w:p w14:paraId="7ADB3E33" w14:textId="69D49683" w:rsidR="004A3CA6" w:rsidRPr="00613B5A" w:rsidRDefault="14819EBF" w:rsidP="14819EBF">
      <w:pPr>
        <w:numPr>
          <w:ilvl w:val="0"/>
          <w:numId w:val="19"/>
        </w:numPr>
        <w:spacing w:after="0" w:line="240" w:lineRule="auto"/>
        <w:ind w:left="567" w:hanging="567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Անհրաժեշտության դեպքում Սանին ապահովել 1-ին բուժօգնության, հոգեբանի, հատուկ մանկավարժի ծառայություն. </w:t>
      </w:r>
    </w:p>
    <w:p w14:paraId="6630244E" w14:textId="77777777" w:rsidR="001E0C93" w:rsidRPr="00613B5A" w:rsidRDefault="14819EBF" w:rsidP="14819EBF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սահմանված կարգով կազմակերպել Սանի սնունդը. </w:t>
      </w:r>
    </w:p>
    <w:p w14:paraId="32636EFB" w14:textId="77777777" w:rsidR="004A3CA6" w:rsidRPr="00613B5A" w:rsidRDefault="14819EBF" w:rsidP="14819EBF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Օրինական ներկայացուցչի ցանկությամբ և միջոցներով աջակցել Սանի՝ սահմանված կարգով տրանսպորտային տեղափոխման կազմակերպմանը:</w:t>
      </w:r>
    </w:p>
    <w:p w14:paraId="2A192FDB" w14:textId="77777777" w:rsidR="00707C01" w:rsidRPr="00613B5A" w:rsidRDefault="14819EBF" w:rsidP="14819EBF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Կազմակերպել կրթական-տեղեկատվական ծնողական հավաքներ, ակումբներ: </w:t>
      </w:r>
    </w:p>
    <w:p w14:paraId="0E27B00A" w14:textId="77777777" w:rsidR="00776DCF" w:rsidRPr="00613B5A" w:rsidRDefault="00776DC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109F938D" w14:textId="5E9DE46A" w:rsidR="00726E71" w:rsidRPr="00613B5A" w:rsidRDefault="14819EBF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b/>
          <w:bCs/>
          <w:color w:val="000000" w:themeColor="text1"/>
          <w:lang w:val="en-US"/>
        </w:rPr>
        <w:t xml:space="preserve">6. </w:t>
      </w:r>
      <w:r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Ծրագրի ֆինանսական ապահովումը</w:t>
      </w:r>
      <w:r w:rsidR="00FB448C">
        <w:br/>
      </w:r>
    </w:p>
    <w:p w14:paraId="3629038B" w14:textId="77777777" w:rsidR="00FB448C" w:rsidRPr="00613B5A" w:rsidRDefault="14819EBF" w:rsidP="14819EBF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ըստ սովորողի թվի պետական դրամական հատկացումներ՝ ուսուցման ծախսերի համար.</w:t>
      </w:r>
    </w:p>
    <w:p w14:paraId="6F57386C" w14:textId="77777777" w:rsidR="00FB448C" w:rsidRPr="00613B5A" w:rsidRDefault="14819EBF" w:rsidP="14819EBF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կրթահամալիրում պետական աջակցությամբ իրականացվող «Փորձարարական մանկավարժական ծրագրերի իրականացում հանրակրթությունում» ծրագրի դրամական հատկացումներ՝ ծրագրային ապահովման համար.</w:t>
      </w:r>
    </w:p>
    <w:p w14:paraId="5EA31AF8" w14:textId="77777777" w:rsidR="00FD38F9" w:rsidRPr="00FA2FC5" w:rsidRDefault="14819EBF" w:rsidP="14819EBF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ուսումնառության պայմանագրով որոշված` Սանի Օրինական ներկայացուցչի վճար՝ սանի սննդի, երկարացված օրվա խնամքի կազմակերպման, հեղինակային կրթական ծրագրով որոշված զարգացնող միջավայրի համար: </w:t>
      </w:r>
    </w:p>
    <w:p w14:paraId="60061E4C" w14:textId="77777777" w:rsidR="00E23E91" w:rsidRPr="000E55C0" w:rsidRDefault="00E23E91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4BB7C80C" w14:textId="204E0822" w:rsidR="00776DCF" w:rsidRPr="00F177A4" w:rsidRDefault="00776DCF" w:rsidP="14819EBF">
      <w:pPr>
        <w:spacing w:after="0" w:line="240" w:lineRule="auto"/>
        <w:jc w:val="center"/>
        <w:rPr>
          <w:rFonts w:ascii="Sylfaen" w:eastAsia="Sylfaen" w:hAnsi="Sylfaen" w:cs="Sylfaen"/>
          <w:b/>
          <w:bCs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7. </w:t>
      </w:r>
      <w:r w:rsidRPr="00613B5A">
        <w:rPr>
          <w:rFonts w:ascii="Sylfaen" w:hAnsi="Sylfaen"/>
          <w:bCs/>
          <w:lang w:val="hy-AM"/>
        </w:rPr>
        <w:tab/>
      </w:r>
      <w:r w:rsidR="00277DA3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Պայմանագրի</w:t>
      </w:r>
      <w:r w:rsidR="00927828" w:rsidRPr="00F177A4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 </w:t>
      </w:r>
      <w:r w:rsidR="00277DA3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գինը</w:t>
      </w:r>
      <w:r w:rsidR="00927828" w:rsidRPr="00F177A4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 </w:t>
      </w:r>
      <w:r w:rsidR="00277DA3" w:rsidRPr="00F177A4">
        <w:rPr>
          <w:rFonts w:ascii="Sylfaen" w:eastAsia="Sylfaen" w:hAnsi="Sylfaen" w:cs="Sylfaen"/>
          <w:b/>
          <w:bCs/>
          <w:color w:val="000000" w:themeColor="text1"/>
          <w:lang w:val="hy-AM"/>
        </w:rPr>
        <w:t>և</w:t>
      </w:r>
      <w:r w:rsidR="00927828" w:rsidRPr="00F177A4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 </w:t>
      </w:r>
      <w:r w:rsidR="00277DA3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հաշվարկների</w:t>
      </w:r>
      <w:r w:rsidR="00927828" w:rsidRPr="00F177A4">
        <w:rPr>
          <w:rFonts w:ascii="Sylfaen" w:eastAsia="Sylfaen" w:hAnsi="Sylfaen" w:cs="Sylfaen"/>
          <w:b/>
          <w:bCs/>
          <w:color w:val="000000" w:themeColor="text1"/>
          <w:lang w:val="hy-AM"/>
        </w:rPr>
        <w:t xml:space="preserve"> </w:t>
      </w:r>
      <w:r w:rsidR="00277DA3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կարգը</w:t>
      </w:r>
      <w:r w:rsidR="00FB448C" w:rsidRPr="00F177A4">
        <w:rPr>
          <w:lang w:val="hy-AM"/>
        </w:rPr>
        <w:br/>
      </w:r>
    </w:p>
    <w:p w14:paraId="3B7F5BCE" w14:textId="77777777" w:rsidR="00277DA3" w:rsidRPr="00AB7A90" w:rsidRDefault="14819EBF" w:rsidP="14819EBF">
      <w:pPr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00F177A4">
        <w:rPr>
          <w:rFonts w:ascii="Sylfaen" w:eastAsia="Sylfaen" w:hAnsi="Sylfaen" w:cs="Sylfaen"/>
          <w:color w:val="000000" w:themeColor="text1"/>
          <w:lang w:val="hy-AM"/>
        </w:rPr>
        <w:t xml:space="preserve">Ծրագրով նախատեսված Սանի սննդի, խնամքի 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>ծառայությունների համար մեկ ուստարում Օրինական ներկայացուցիչը վճարում է</w:t>
      </w:r>
      <w:r w:rsidRPr="00F177A4">
        <w:rPr>
          <w:rFonts w:ascii="Sylfaen" w:eastAsia="Sylfaen" w:hAnsi="Sylfaen" w:cs="Sylfaen"/>
          <w:color w:val="000000" w:themeColor="text1"/>
          <w:lang w:val="hy-AM"/>
        </w:rPr>
        <w:t xml:space="preserve">  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>220 000 (</w:t>
      </w:r>
      <w:r w:rsidRPr="00F177A4">
        <w:rPr>
          <w:rFonts w:ascii="Sylfaen" w:eastAsia="Sylfaen" w:hAnsi="Sylfaen" w:cs="Sylfaen"/>
          <w:color w:val="000000" w:themeColor="text1"/>
          <w:lang w:val="hy-AM"/>
        </w:rPr>
        <w:t>երկու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 հարյուր քսան հազար) ՀՀ դրամ. առաջին մուծումը` առնվազն </w:t>
      </w:r>
      <w:r w:rsidRPr="00F177A4">
        <w:rPr>
          <w:rFonts w:ascii="Sylfaen" w:eastAsia="Sylfaen" w:hAnsi="Sylfaen" w:cs="Sylfaen"/>
          <w:color w:val="000000" w:themeColor="text1"/>
          <w:lang w:val="hy-AM"/>
        </w:rPr>
        <w:t>22</w:t>
      </w: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 000 (քսաներկու հազար) ՀՀ դրամը, կատարում է պայմանագրի կնքման պահին: </w:t>
      </w:r>
    </w:p>
    <w:p w14:paraId="40AF09E0" w14:textId="77777777" w:rsidR="00277DA3" w:rsidRPr="00AB7A90" w:rsidRDefault="14819EBF" w:rsidP="14819EBF">
      <w:pPr>
        <w:numPr>
          <w:ilvl w:val="0"/>
          <w:numId w:val="25"/>
        </w:numPr>
        <w:spacing w:after="0" w:line="240" w:lineRule="auto"/>
        <w:ind w:left="567" w:hanging="567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Պայմանագրով որոշված վճարումները սահմանված կարգով   փոխանցում է  կրթահամալիրի հաշվարկային հաշվին` մինչև ընթացիկ ամսվա 5-ը:  </w:t>
      </w:r>
    </w:p>
    <w:p w14:paraId="44EAFD9C" w14:textId="77777777" w:rsidR="00776DCF" w:rsidRPr="00613B5A" w:rsidRDefault="00776DC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1ED721A4" w14:textId="21032D47" w:rsidR="00776DCF" w:rsidRPr="00613B5A" w:rsidRDefault="00776DCF" w:rsidP="14819EBF">
      <w:pPr>
        <w:spacing w:after="0" w:line="240" w:lineRule="auto"/>
        <w:jc w:val="center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8.</w:t>
      </w:r>
      <w:r w:rsidRPr="00613B5A">
        <w:rPr>
          <w:rFonts w:ascii="Sylfaen" w:hAnsi="Sylfaen"/>
          <w:bCs/>
          <w:lang w:val="hy-AM"/>
        </w:rPr>
        <w:tab/>
      </w:r>
      <w:r w:rsidR="006935C5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Պայմանագրի ժամկետը, փոփոխման ու լուծման պայմանները</w:t>
      </w:r>
      <w:r w:rsidR="00FB448C" w:rsidRPr="00F177A4">
        <w:rPr>
          <w:lang w:val="hy-AM"/>
        </w:rPr>
        <w:br/>
      </w:r>
    </w:p>
    <w:p w14:paraId="52458BC5" w14:textId="218B3360" w:rsidR="00776DCF" w:rsidRPr="00613B5A" w:rsidRDefault="14819EBF" w:rsidP="14819EB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Պայմանագիրն ուժի մեջ է մտնում 2018թ. սեպտեմբերի 3-ից և գործում է մինչև 2018-2019 ուստարվա ավարտը՝ 2019թ հունիսի 28-ը ներառյալ:  </w:t>
      </w:r>
    </w:p>
    <w:p w14:paraId="38D28DCA" w14:textId="77777777" w:rsidR="00776DCF" w:rsidRPr="00613B5A" w:rsidRDefault="14819EBF" w:rsidP="14819EB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Պայմանագիրը կարող է փոխվել կողմերի համաձայնությամբ: Կատարված փոփոխությունները կամ լրացումները համարվում են Պայմանագրի անբաժանելի մաս: </w:t>
      </w:r>
    </w:p>
    <w:p w14:paraId="6619F7F1" w14:textId="77777777" w:rsidR="00776DCF" w:rsidRPr="00613B5A" w:rsidRDefault="14819EBF" w:rsidP="14819EB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Պայմանագիրը կարող է լուծվել կողմերից մեկի՝ պայմանագրային պարտավորությունները չկատարելու դեպքում: </w:t>
      </w:r>
    </w:p>
    <w:p w14:paraId="4B94D5A5" w14:textId="77777777" w:rsidR="00776DCF" w:rsidRPr="00613B5A" w:rsidRDefault="00776DCF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1A92C0E7" w14:textId="6478ECD3" w:rsidR="00776DCF" w:rsidRPr="00613B5A" w:rsidRDefault="00776DCF" w:rsidP="14819EBF">
      <w:pPr>
        <w:spacing w:after="0" w:line="240" w:lineRule="auto"/>
        <w:jc w:val="center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9.</w:t>
      </w:r>
      <w:r w:rsidRPr="00613B5A">
        <w:rPr>
          <w:rFonts w:ascii="Sylfaen" w:hAnsi="Sylfaen"/>
          <w:bCs/>
          <w:lang w:val="hy-AM"/>
        </w:rPr>
        <w:tab/>
      </w:r>
      <w:r w:rsidR="006935C5" w:rsidRPr="14819EBF">
        <w:rPr>
          <w:rFonts w:ascii="Sylfaen" w:eastAsia="Sylfaen" w:hAnsi="Sylfaen" w:cs="Sylfaen"/>
          <w:b/>
          <w:bCs/>
          <w:color w:val="000000" w:themeColor="text1"/>
          <w:lang w:val="hy-AM"/>
        </w:rPr>
        <w:t>Այլ պայմաններ</w:t>
      </w:r>
      <w:r w:rsidR="00FB448C">
        <w:br/>
      </w:r>
    </w:p>
    <w:p w14:paraId="0928C8BE" w14:textId="77777777" w:rsidR="00E82C0C" w:rsidRPr="00613B5A" w:rsidRDefault="14819EBF" w:rsidP="14819EBF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>Եթե պայմանագրի լուծման պահին ծնողի կատարած մուծումներն ավելի են, քան պայմանագրով մատուցված ծառայությունները, կրթահամալիրը ծնողին վերադարձնում է մնացորդային գումարը:</w:t>
      </w:r>
    </w:p>
    <w:p w14:paraId="129352DE" w14:textId="77777777" w:rsidR="00E82C0C" w:rsidRPr="00613B5A" w:rsidRDefault="14819EBF" w:rsidP="14819EBF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Սույն  պայմանագիրը   կազմված  է    հայերեն։ Պայմանագրի էլեկտրոնային օրինակը  հավասարազոր   իրավաբանական    ուժ  ունի։ </w:t>
      </w:r>
    </w:p>
    <w:p w14:paraId="776F6832" w14:textId="77777777" w:rsidR="00776DCF" w:rsidRPr="00613B5A" w:rsidRDefault="14819EBF" w:rsidP="14819EBF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Sylfaen" w:eastAsia="Sylfaen" w:hAnsi="Sylfaen" w:cs="Sylfaen"/>
          <w:color w:val="000000" w:themeColor="text1"/>
          <w:lang w:val="hy-AM"/>
        </w:rPr>
      </w:pPr>
      <w:r w:rsidRPr="14819EBF">
        <w:rPr>
          <w:rFonts w:ascii="Sylfaen" w:eastAsia="Sylfaen" w:hAnsi="Sylfaen" w:cs="Sylfaen"/>
          <w:color w:val="000000" w:themeColor="text1"/>
          <w:lang w:val="hy-AM"/>
        </w:rPr>
        <w:t xml:space="preserve">Պայմանագրի գործողության ժամկետի ավարտից հետո Պայմանագրի օրինակը սահմանված կարգով Դպրոցում պահպանվում է հինգ տարի։   </w:t>
      </w:r>
    </w:p>
    <w:p w14:paraId="3DEEC669" w14:textId="77777777" w:rsidR="006935C5" w:rsidRPr="00613B5A" w:rsidRDefault="006935C5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</w:pPr>
    </w:p>
    <w:p w14:paraId="3656B9AB" w14:textId="77777777" w:rsidR="006935C5" w:rsidRPr="00613B5A" w:rsidRDefault="006935C5" w:rsidP="14819EBF">
      <w:pPr>
        <w:spacing w:after="0" w:line="240" w:lineRule="auto"/>
        <w:jc w:val="both"/>
        <w:rPr>
          <w:rFonts w:ascii="Sylfaen" w:eastAsia="Sylfaen" w:hAnsi="Sylfaen" w:cs="Sylfaen"/>
          <w:color w:val="000000" w:themeColor="text1"/>
          <w:lang w:val="hy-AM"/>
        </w:rPr>
        <w:sectPr w:rsidR="006935C5" w:rsidRPr="00613B5A" w:rsidSect="003B4A8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14:paraId="56F6470D" w14:textId="77777777" w:rsidR="00801668" w:rsidRPr="00613B5A" w:rsidRDefault="00801668" w:rsidP="00801668">
      <w:pPr>
        <w:autoSpaceDE w:val="0"/>
        <w:autoSpaceDN w:val="0"/>
        <w:adjustRightInd w:val="0"/>
        <w:spacing w:after="0" w:line="240" w:lineRule="auto"/>
        <w:ind w:left="96"/>
        <w:jc w:val="center"/>
        <w:rPr>
          <w:rFonts w:ascii="Sylfaen" w:hAnsi="Sylfaen" w:cs="Sylfaen"/>
          <w:b/>
          <w:noProof/>
          <w:lang w:val="hy-AM"/>
        </w:rPr>
      </w:pPr>
      <w:r w:rsidRPr="00613B5A">
        <w:rPr>
          <w:rFonts w:ascii="Sylfaen" w:hAnsi="Sylfaen" w:cs="Sylfaen"/>
          <w:b/>
          <w:noProof/>
          <w:lang w:val="hy-AM"/>
        </w:rPr>
        <w:lastRenderedPageBreak/>
        <w:t>ԿՈՂՄԵՐԻ ՀԱՍՑԵՆԵՐԸ ԵՎ ՍՏՈՐԱԳՐՈՒԹՅՈՒՆՆԵՐԸ՝</w:t>
      </w:r>
    </w:p>
    <w:p w14:paraId="45FB0818" w14:textId="77777777" w:rsidR="003047C0" w:rsidRPr="00613B5A" w:rsidRDefault="003047C0" w:rsidP="00801668">
      <w:pPr>
        <w:autoSpaceDE w:val="0"/>
        <w:autoSpaceDN w:val="0"/>
        <w:adjustRightInd w:val="0"/>
        <w:spacing w:after="0" w:line="240" w:lineRule="auto"/>
        <w:ind w:left="96"/>
        <w:jc w:val="center"/>
        <w:rPr>
          <w:rFonts w:ascii="Sylfaen" w:hAnsi="Sylfaen" w:cs="Sylfaen"/>
          <w:b/>
          <w:noProof/>
          <w:lang w:val="en-US"/>
        </w:rPr>
      </w:pP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4962"/>
        <w:gridCol w:w="5490"/>
      </w:tblGrid>
      <w:tr w:rsidR="00801668" w:rsidRPr="00613B5A" w14:paraId="77C8EE21" w14:textId="77777777" w:rsidTr="14819EBF">
        <w:tc>
          <w:tcPr>
            <w:tcW w:w="4962" w:type="dxa"/>
            <w:shd w:val="clear" w:color="auto" w:fill="auto"/>
          </w:tcPr>
          <w:p w14:paraId="280BE673" w14:textId="77777777" w:rsidR="00801668" w:rsidRPr="00613B5A" w:rsidRDefault="00801668" w:rsidP="008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noProof/>
                <w:lang w:val="en-US"/>
              </w:rPr>
            </w:pPr>
            <w:r w:rsidRPr="00613B5A">
              <w:rPr>
                <w:rFonts w:ascii="Sylfaen" w:hAnsi="Sylfaen" w:cs="Sylfaen"/>
                <w:b/>
                <w:noProof/>
              </w:rPr>
              <w:t>Օրինական</w:t>
            </w:r>
            <w:r w:rsidRPr="00613B5A">
              <w:rPr>
                <w:rFonts w:ascii="Sylfaen" w:hAnsi="Sylfaen" w:cs="Sylfaen"/>
                <w:b/>
                <w:noProof/>
                <w:lang w:val="en-US"/>
              </w:rPr>
              <w:t xml:space="preserve"> </w:t>
            </w:r>
            <w:r w:rsidRPr="00613B5A">
              <w:rPr>
                <w:rFonts w:ascii="Sylfaen" w:hAnsi="Sylfaen" w:cs="Sylfaen"/>
                <w:b/>
                <w:noProof/>
              </w:rPr>
              <w:t>ներկայացուցիչ՝</w:t>
            </w:r>
          </w:p>
          <w:p w14:paraId="049F31CB" w14:textId="77777777" w:rsidR="00801668" w:rsidRPr="00613B5A" w:rsidRDefault="00801668" w:rsidP="0080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noProof/>
                <w:lang w:val="en-US"/>
              </w:rPr>
            </w:pPr>
          </w:p>
        </w:tc>
        <w:tc>
          <w:tcPr>
            <w:tcW w:w="5490" w:type="dxa"/>
            <w:shd w:val="clear" w:color="auto" w:fill="auto"/>
          </w:tcPr>
          <w:p w14:paraId="409E2AF2" w14:textId="77777777" w:rsidR="00801668" w:rsidRPr="00613B5A" w:rsidRDefault="00801668" w:rsidP="001A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noProof/>
                <w:lang w:val="en-US"/>
              </w:rPr>
            </w:pPr>
            <w:r w:rsidRPr="00613B5A">
              <w:rPr>
                <w:rFonts w:ascii="Sylfaen" w:hAnsi="Sylfaen" w:cs="Sylfaen"/>
                <w:b/>
                <w:noProof/>
                <w:lang w:val="hy-AM"/>
              </w:rPr>
              <w:t>Հանրակրթությ</w:t>
            </w:r>
            <w:r w:rsidR="001A1F69" w:rsidRPr="00613B5A">
              <w:rPr>
                <w:rFonts w:ascii="Sylfaen" w:hAnsi="Sylfaen" w:cs="Sylfaen"/>
                <w:b/>
                <w:noProof/>
                <w:lang w:val="en-US"/>
              </w:rPr>
              <w:t>ու</w:t>
            </w:r>
            <w:r w:rsidRPr="00613B5A">
              <w:rPr>
                <w:rFonts w:ascii="Sylfaen" w:hAnsi="Sylfaen" w:cs="Sylfaen"/>
                <w:b/>
                <w:noProof/>
                <w:lang w:val="hy-AM"/>
              </w:rPr>
              <w:t>ն  իրականացնող</w:t>
            </w:r>
          </w:p>
        </w:tc>
      </w:tr>
      <w:tr w:rsidR="00801668" w:rsidRPr="00613B5A" w14:paraId="6099071A" w14:textId="77777777" w:rsidTr="14819EBF">
        <w:tc>
          <w:tcPr>
            <w:tcW w:w="4962" w:type="dxa"/>
            <w:shd w:val="clear" w:color="auto" w:fill="auto"/>
          </w:tcPr>
          <w:p w14:paraId="79F95EA0" w14:textId="77777777" w:rsidR="00801668" w:rsidRPr="00613B5A" w:rsidRDefault="00801668" w:rsidP="6BDE98B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noProof/>
                <w:lang w:val="hy-AM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Անձնագիր</w:t>
            </w:r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 xml:space="preserve">` </w:t>
            </w:r>
          </w:p>
        </w:tc>
        <w:tc>
          <w:tcPr>
            <w:tcW w:w="5490" w:type="dxa"/>
            <w:shd w:val="clear" w:color="auto" w:fill="auto"/>
          </w:tcPr>
          <w:p w14:paraId="2AC08021" w14:textId="77777777" w:rsidR="00801668" w:rsidRPr="00613B5A" w:rsidRDefault="00801668" w:rsidP="14819EB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noProof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«Մխիթար Սեբաստացի» կ</w:t>
            </w:r>
            <w:r w:rsidR="00F80D28" w:rsidRPr="6BDE98B5">
              <w:rPr>
                <w:rFonts w:ascii="Sylfaen" w:eastAsia="Sylfaen" w:hAnsi="Sylfaen" w:cs="Sylfaen"/>
                <w:spacing w:val="20"/>
              </w:rPr>
              <w:t>ր</w:t>
            </w: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թահամալիր</w:t>
            </w:r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>ի</w:t>
            </w:r>
            <w:r w:rsidRPr="6BDE98B5">
              <w:rPr>
                <w:rFonts w:ascii="Sylfaen" w:eastAsia="Sylfaen" w:hAnsi="Sylfaen" w:cs="Sylfaen"/>
                <w:spacing w:val="20"/>
              </w:rPr>
              <w:t xml:space="preserve"> </w:t>
            </w:r>
          </w:p>
        </w:tc>
      </w:tr>
      <w:tr w:rsidR="00801668" w:rsidRPr="00613B5A" w14:paraId="2AFFC084" w14:textId="77777777" w:rsidTr="14819EBF">
        <w:tc>
          <w:tcPr>
            <w:tcW w:w="4962" w:type="dxa"/>
            <w:shd w:val="clear" w:color="auto" w:fill="auto"/>
          </w:tcPr>
          <w:p w14:paraId="526A6DF9" w14:textId="77777777" w:rsidR="00801668" w:rsidRPr="00613B5A" w:rsidRDefault="00801668" w:rsidP="6BDE98B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noProof/>
                <w:lang w:val="hy-AM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Անուն</w:t>
            </w:r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>`</w:t>
            </w: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 xml:space="preserve"> </w:t>
            </w:r>
            <w:r w:rsidRPr="6BDE98B5">
              <w:rPr>
                <w:rFonts w:ascii="Sylfaen" w:eastAsia="Sylfaen" w:hAnsi="Sylfaen" w:cs="Sylfaen"/>
                <w:spacing w:val="20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761E1AAC" w14:textId="74597BDF" w:rsidR="00801668" w:rsidRPr="00F177A4" w:rsidRDefault="00F177A4" w:rsidP="0080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lang w:val="en-US"/>
              </w:rPr>
            </w:pPr>
            <w:r>
              <w:rPr>
                <w:rFonts w:ascii="Sylfaen" w:hAnsi="Sylfaen" w:cs="Sylfaen"/>
                <w:noProof/>
                <w:lang w:val="en-US"/>
              </w:rPr>
              <w:t>Հարավային դպրոց</w:t>
            </w:r>
          </w:p>
        </w:tc>
      </w:tr>
      <w:tr w:rsidR="00801668" w:rsidRPr="00613B5A" w14:paraId="0D233BBC" w14:textId="77777777" w:rsidTr="14819EBF">
        <w:tc>
          <w:tcPr>
            <w:tcW w:w="4962" w:type="dxa"/>
            <w:shd w:val="clear" w:color="auto" w:fill="auto"/>
          </w:tcPr>
          <w:p w14:paraId="0AB9130A" w14:textId="77777777" w:rsidR="00801668" w:rsidRPr="00613B5A" w:rsidRDefault="00801668" w:rsidP="6BDE9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lang w:val="hy-AM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Ազգանուն</w:t>
            </w:r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>`</w:t>
            </w:r>
          </w:p>
        </w:tc>
        <w:tc>
          <w:tcPr>
            <w:tcW w:w="5490" w:type="dxa"/>
            <w:shd w:val="clear" w:color="auto" w:fill="auto"/>
          </w:tcPr>
          <w:p w14:paraId="5C1E0DAD" w14:textId="0A63AA15" w:rsidR="00801668" w:rsidRPr="00F177A4" w:rsidRDefault="00801668" w:rsidP="00F1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b/>
                <w:bCs/>
                <w:noProof/>
                <w:lang w:val="en-US"/>
              </w:rPr>
            </w:pPr>
            <w:proofErr w:type="spellStart"/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>Տնօրեն</w:t>
            </w:r>
            <w:proofErr w:type="spellEnd"/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 xml:space="preserve">` </w:t>
            </w:r>
            <w:proofErr w:type="spellStart"/>
            <w:r w:rsidR="00F177A4">
              <w:rPr>
                <w:rFonts w:ascii="Sylfaen" w:eastAsia="Sylfaen" w:hAnsi="Sylfaen" w:cs="Sylfaen"/>
                <w:spacing w:val="20"/>
                <w:lang w:val="en-US"/>
              </w:rPr>
              <w:t>Շամիրամ</w:t>
            </w:r>
            <w:proofErr w:type="spellEnd"/>
            <w:r w:rsidR="00F177A4">
              <w:rPr>
                <w:rFonts w:ascii="Sylfaen" w:eastAsia="Sylfaen" w:hAnsi="Sylfaen" w:cs="Sylfaen"/>
                <w:spacing w:val="20"/>
                <w:lang w:val="en-US"/>
              </w:rPr>
              <w:t xml:space="preserve"> </w:t>
            </w:r>
            <w:proofErr w:type="spellStart"/>
            <w:r w:rsidR="00F177A4">
              <w:rPr>
                <w:rFonts w:ascii="Sylfaen" w:eastAsia="Sylfaen" w:hAnsi="Sylfaen" w:cs="Sylfaen"/>
                <w:spacing w:val="20"/>
                <w:lang w:val="en-US"/>
              </w:rPr>
              <w:t>Պողոսյան</w:t>
            </w:r>
            <w:proofErr w:type="spellEnd"/>
          </w:p>
        </w:tc>
      </w:tr>
      <w:tr w:rsidR="00801668" w:rsidRPr="00613B5A" w14:paraId="201F8B72" w14:textId="77777777" w:rsidTr="14819EBF">
        <w:tc>
          <w:tcPr>
            <w:tcW w:w="4962" w:type="dxa"/>
            <w:shd w:val="clear" w:color="auto" w:fill="auto"/>
          </w:tcPr>
          <w:p w14:paraId="6E600DFC" w14:textId="77777777" w:rsidR="00801668" w:rsidRPr="00613B5A" w:rsidRDefault="00801668" w:rsidP="6BDE9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lang w:val="en-US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Ստորագրություն</w:t>
            </w:r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>`</w:t>
            </w: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3C88F01B" w14:textId="77777777" w:rsidR="00801668" w:rsidRPr="00613B5A" w:rsidRDefault="00801668" w:rsidP="6BDE9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Ստորագրություն</w:t>
            </w:r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>`</w:t>
            </w:r>
          </w:p>
        </w:tc>
      </w:tr>
      <w:tr w:rsidR="00801668" w:rsidRPr="00613B5A" w14:paraId="6CD6AD26" w14:textId="77777777" w:rsidTr="14819EBF">
        <w:tc>
          <w:tcPr>
            <w:tcW w:w="4962" w:type="dxa"/>
            <w:shd w:val="clear" w:color="auto" w:fill="auto"/>
          </w:tcPr>
          <w:p w14:paraId="587A8A09" w14:textId="77777777" w:rsidR="00801668" w:rsidRPr="00613B5A" w:rsidRDefault="00801668" w:rsidP="6BDE9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lang w:val="en-US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Հասցե</w:t>
            </w:r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>`</w:t>
            </w:r>
            <w:r w:rsidR="006A32FB" w:rsidRPr="6BDE98B5">
              <w:rPr>
                <w:rFonts w:ascii="Sylfaen" w:eastAsia="Sylfaen" w:hAnsi="Sylfaen" w:cs="Sylfaen"/>
                <w:lang w:val="hy-AM"/>
              </w:rPr>
              <w:t xml:space="preserve">    </w:t>
            </w:r>
          </w:p>
        </w:tc>
        <w:tc>
          <w:tcPr>
            <w:tcW w:w="5490" w:type="dxa"/>
            <w:shd w:val="clear" w:color="auto" w:fill="auto"/>
          </w:tcPr>
          <w:p w14:paraId="4431A0AB" w14:textId="5AFC614D" w:rsidR="00801668" w:rsidRPr="00F177A4" w:rsidRDefault="00801668" w:rsidP="00F1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lang w:val="en-US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Հասցե</w:t>
            </w:r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 xml:space="preserve">` </w:t>
            </w:r>
            <w:proofErr w:type="spellStart"/>
            <w:r w:rsidR="00F177A4">
              <w:rPr>
                <w:rFonts w:ascii="Sylfaen" w:eastAsia="Sylfaen" w:hAnsi="Sylfaen" w:cs="Sylfaen"/>
                <w:color w:val="333333"/>
                <w:shd w:val="clear" w:color="auto" w:fill="FFFFFF"/>
                <w:lang w:val="en-US"/>
              </w:rPr>
              <w:t>իսակովի</w:t>
            </w:r>
            <w:proofErr w:type="spellEnd"/>
            <w:r w:rsidR="00F177A4">
              <w:rPr>
                <w:rFonts w:ascii="Sylfaen" w:eastAsia="Sylfaen" w:hAnsi="Sylfaen" w:cs="Sylfaen"/>
                <w:color w:val="333333"/>
                <w:shd w:val="clear" w:color="auto" w:fill="FFFFFF"/>
                <w:lang w:val="en-US"/>
              </w:rPr>
              <w:t xml:space="preserve"> 52/6</w:t>
            </w:r>
          </w:p>
        </w:tc>
      </w:tr>
      <w:tr w:rsidR="00801668" w:rsidRPr="00613B5A" w14:paraId="00D44FAF" w14:textId="77777777" w:rsidTr="14819EBF">
        <w:tc>
          <w:tcPr>
            <w:tcW w:w="4962" w:type="dxa"/>
            <w:shd w:val="clear" w:color="auto" w:fill="auto"/>
          </w:tcPr>
          <w:p w14:paraId="2A600DED" w14:textId="77777777" w:rsidR="00801668" w:rsidRPr="00613B5A" w:rsidRDefault="00801668" w:rsidP="14819EBF">
            <w:pPr>
              <w:tabs>
                <w:tab w:val="left" w:pos="0"/>
                <w:tab w:val="left" w:pos="284"/>
                <w:tab w:val="left" w:pos="6946"/>
              </w:tabs>
              <w:spacing w:after="0" w:line="240" w:lineRule="auto"/>
              <w:ind w:left="-284"/>
              <w:rPr>
                <w:rFonts w:ascii="Sylfaen" w:eastAsia="Sylfaen" w:hAnsi="Sylfaen" w:cs="Sylfaen"/>
                <w:lang w:val="en-US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Հ</w:t>
            </w:r>
            <w:r w:rsidR="00CA700B" w:rsidRPr="6BDE98B5">
              <w:rPr>
                <w:rFonts w:ascii="Sylfaen" w:eastAsia="Sylfaen" w:hAnsi="Sylfaen" w:cs="Sylfaen"/>
                <w:spacing w:val="20"/>
                <w:lang w:val="en-US"/>
              </w:rPr>
              <w:t xml:space="preserve">  Հ</w:t>
            </w: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եռ</w:t>
            </w:r>
            <w:proofErr w:type="spellStart"/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>ախոս</w:t>
            </w:r>
            <w:proofErr w:type="spellEnd"/>
            <w:r w:rsidRPr="6BDE98B5">
              <w:rPr>
                <w:rFonts w:ascii="Sylfaen" w:eastAsia="Sylfaen" w:hAnsi="Sylfaen" w:cs="Sylfaen"/>
                <w:spacing w:val="20"/>
                <w:lang w:val="en-US"/>
              </w:rPr>
              <w:t>`</w:t>
            </w:r>
          </w:p>
        </w:tc>
        <w:tc>
          <w:tcPr>
            <w:tcW w:w="5490" w:type="dxa"/>
            <w:shd w:val="clear" w:color="auto" w:fill="auto"/>
          </w:tcPr>
          <w:p w14:paraId="2ACE866C" w14:textId="361FEA7C" w:rsidR="00801668" w:rsidRPr="00613B5A" w:rsidRDefault="00801668" w:rsidP="00F1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lang w:val="en-US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Հեռ</w:t>
            </w:r>
            <w:proofErr w:type="spellStart"/>
            <w:r w:rsidR="003047C0" w:rsidRPr="6BDE98B5">
              <w:rPr>
                <w:rFonts w:ascii="Sylfaen" w:eastAsia="Sylfaen" w:hAnsi="Sylfaen" w:cs="Sylfaen"/>
                <w:spacing w:val="20"/>
                <w:lang w:val="en-US"/>
              </w:rPr>
              <w:t>ախոս</w:t>
            </w:r>
            <w:proofErr w:type="spellEnd"/>
            <w:r w:rsidR="003047C0" w:rsidRPr="6BDE98B5">
              <w:rPr>
                <w:rFonts w:ascii="Sylfaen" w:eastAsia="Sylfaen" w:hAnsi="Sylfaen" w:cs="Sylfaen"/>
                <w:spacing w:val="20"/>
                <w:lang w:val="en-US"/>
              </w:rPr>
              <w:t>` (010)</w:t>
            </w:r>
            <w:r w:rsidR="009A3C4B" w:rsidRPr="6BDE98B5">
              <w:rPr>
                <w:rFonts w:ascii="Sylfaen" w:eastAsia="Sylfaen" w:hAnsi="Sylfaen" w:cs="Sylfaen"/>
                <w:spacing w:val="20"/>
                <w:lang w:val="en-US"/>
              </w:rPr>
              <w:t xml:space="preserve"> </w:t>
            </w:r>
            <w:r w:rsidR="00F177A4">
              <w:rPr>
                <w:rFonts w:ascii="Sylfaen" w:eastAsia="Sylfaen" w:hAnsi="Sylfaen" w:cs="Sylfaen"/>
                <w:spacing w:val="20"/>
                <w:lang w:val="en-US"/>
              </w:rPr>
              <w:t>736100</w:t>
            </w:r>
          </w:p>
        </w:tc>
      </w:tr>
      <w:tr w:rsidR="00801668" w:rsidRPr="00F177A4" w14:paraId="5272171B" w14:textId="77777777" w:rsidTr="14819EBF">
        <w:tc>
          <w:tcPr>
            <w:tcW w:w="4962" w:type="dxa"/>
            <w:shd w:val="clear" w:color="auto" w:fill="auto"/>
          </w:tcPr>
          <w:p w14:paraId="11E69747" w14:textId="77777777" w:rsidR="00801668" w:rsidRPr="00613B5A" w:rsidRDefault="006A32FB" w:rsidP="14819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lang w:val="hy-AM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Էլ.հասցե`</w:t>
            </w:r>
            <w:r w:rsidRPr="6BDE98B5">
              <w:rPr>
                <w:rFonts w:ascii="Sylfaen" w:eastAsia="Sylfaen" w:hAnsi="Sylfaen" w:cs="Sylfaen"/>
                <w:lang w:val="hy-AM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32E93894" w14:textId="5BFE8677" w:rsidR="00F177A4" w:rsidRPr="00F177A4" w:rsidRDefault="00801668" w:rsidP="00F1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pacing w:val="20"/>
                <w:lang w:val="hy-AM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Էլ. հասցե՝</w:t>
            </w:r>
            <w:r w:rsidR="00F177A4">
              <w:rPr>
                <w:rFonts w:ascii="Sylfaen" w:hAnsi="Sylfaen"/>
                <w:lang w:val="hy-AM"/>
              </w:rPr>
              <w:t>sh.poghosian@mskh.am</w:t>
            </w:r>
            <w:bookmarkStart w:id="0" w:name="_GoBack"/>
            <w:bookmarkEnd w:id="0"/>
          </w:p>
          <w:p w14:paraId="29D6B04F" w14:textId="01735A56" w:rsidR="00801668" w:rsidRPr="00613B5A" w:rsidRDefault="003047C0" w:rsidP="0080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pacing w:val="20"/>
                <w:lang w:val="hy-AM"/>
              </w:rPr>
            </w:pPr>
            <w:r w:rsidRPr="00613B5A">
              <w:rPr>
                <w:rFonts w:ascii="Sylfaen" w:hAnsi="Sylfaen"/>
                <w:spacing w:val="20"/>
                <w:lang w:val="hy-AM"/>
              </w:rPr>
              <w:t xml:space="preserve"> </w:t>
            </w:r>
          </w:p>
        </w:tc>
      </w:tr>
      <w:tr w:rsidR="00801668" w:rsidRPr="00F177A4" w14:paraId="1DC4B908" w14:textId="77777777" w:rsidTr="14819EBF">
        <w:tc>
          <w:tcPr>
            <w:tcW w:w="4962" w:type="dxa"/>
            <w:shd w:val="clear" w:color="auto" w:fill="auto"/>
          </w:tcPr>
          <w:p w14:paraId="53128261" w14:textId="77777777" w:rsidR="00801668" w:rsidRPr="00613B5A" w:rsidRDefault="00801668" w:rsidP="0080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pacing w:val="20"/>
                <w:lang w:val="hy-AM"/>
              </w:rPr>
            </w:pPr>
          </w:p>
        </w:tc>
        <w:tc>
          <w:tcPr>
            <w:tcW w:w="5490" w:type="dxa"/>
            <w:shd w:val="clear" w:color="auto" w:fill="auto"/>
          </w:tcPr>
          <w:p w14:paraId="2D6AD770" w14:textId="44E2E8F4" w:rsidR="00801668" w:rsidRPr="00613B5A" w:rsidRDefault="00801668" w:rsidP="14819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eastAsia="Sylfaen" w:hAnsi="Sylfaen" w:cs="Sylfaen"/>
                <w:lang w:val="hy-AM"/>
              </w:rPr>
            </w:pP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Բանկային</w:t>
            </w:r>
            <w:r w:rsidRPr="6BDE98B5">
              <w:rPr>
                <w:rFonts w:ascii="Sylfaen,Arial" w:eastAsia="Sylfaen,Arial" w:hAnsi="Sylfaen,Arial" w:cs="Sylfaen,Arial"/>
                <w:spacing w:val="20"/>
                <w:lang w:val="hy-AM"/>
              </w:rPr>
              <w:t xml:space="preserve"> </w:t>
            </w: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հաշվի</w:t>
            </w:r>
            <w:r w:rsidRPr="6BDE98B5">
              <w:rPr>
                <w:rFonts w:ascii="Sylfaen,Arial" w:eastAsia="Sylfaen,Arial" w:hAnsi="Sylfaen,Arial" w:cs="Sylfaen,Arial"/>
                <w:spacing w:val="20"/>
                <w:lang w:val="hy-AM"/>
              </w:rPr>
              <w:t xml:space="preserve"> </w:t>
            </w: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համարը` Հայէկոնոմբանկ</w:t>
            </w:r>
            <w:r w:rsidRPr="6BDE98B5">
              <w:rPr>
                <w:rFonts w:ascii="Sylfaen,Arial" w:eastAsia="Sylfaen,Arial" w:hAnsi="Sylfaen,Arial" w:cs="Sylfaen,Arial"/>
                <w:spacing w:val="20"/>
                <w:lang w:val="hy-AM"/>
              </w:rPr>
              <w:t xml:space="preserve"> </w:t>
            </w: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Մետաքս</w:t>
            </w:r>
            <w:r w:rsidRPr="6BDE98B5">
              <w:rPr>
                <w:rFonts w:ascii="Sylfaen,Arial" w:eastAsia="Sylfaen,Arial" w:hAnsi="Sylfaen,Arial" w:cs="Sylfaen,Arial"/>
                <w:spacing w:val="20"/>
                <w:lang w:val="hy-AM"/>
              </w:rPr>
              <w:t xml:space="preserve"> </w:t>
            </w: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մասնաճյուղ</w:t>
            </w:r>
            <w:r w:rsidRPr="6BDE98B5">
              <w:rPr>
                <w:rFonts w:ascii="Sylfaen,Arial" w:eastAsia="Sylfaen,Arial" w:hAnsi="Sylfaen,Arial" w:cs="Sylfaen,Arial"/>
                <w:spacing w:val="20"/>
                <w:lang w:val="hy-AM"/>
              </w:rPr>
              <w:t xml:space="preserve"> </w:t>
            </w: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հ</w:t>
            </w:r>
            <w:r w:rsidRPr="6BDE98B5">
              <w:rPr>
                <w:rFonts w:ascii="Sylfaen,Arial" w:eastAsia="Sylfaen,Arial" w:hAnsi="Sylfaen,Arial" w:cs="Sylfaen,Arial"/>
                <w:spacing w:val="20"/>
                <w:lang w:val="hy-AM"/>
              </w:rPr>
              <w:t>/</w:t>
            </w:r>
            <w:r w:rsidRPr="6BDE98B5">
              <w:rPr>
                <w:rFonts w:ascii="Sylfaen" w:eastAsia="Sylfaen" w:hAnsi="Sylfaen" w:cs="Sylfaen"/>
                <w:spacing w:val="20"/>
                <w:lang w:val="hy-AM"/>
              </w:rPr>
              <w:t>հ 163218137665</w:t>
            </w:r>
          </w:p>
        </w:tc>
      </w:tr>
    </w:tbl>
    <w:p w14:paraId="4101652C" w14:textId="77777777" w:rsidR="00801668" w:rsidRPr="00F177A4" w:rsidRDefault="00801668" w:rsidP="00801668">
      <w:pPr>
        <w:autoSpaceDE w:val="0"/>
        <w:autoSpaceDN w:val="0"/>
        <w:adjustRightInd w:val="0"/>
        <w:spacing w:after="0" w:line="240" w:lineRule="auto"/>
        <w:ind w:right="2189"/>
        <w:rPr>
          <w:rFonts w:ascii="Sylfaen" w:hAnsi="Sylfaen" w:cs="Sylfaen"/>
          <w:noProof/>
          <w:lang w:val="hy-AM"/>
        </w:rPr>
        <w:sectPr w:rsidR="00801668" w:rsidRPr="00F177A4" w:rsidSect="00801668">
          <w:footerReference w:type="even" r:id="rId12"/>
          <w:footerReference w:type="default" r:id="rId13"/>
          <w:type w:val="continuous"/>
          <w:pgSz w:w="11906" w:h="16838"/>
          <w:pgMar w:top="709" w:right="567" w:bottom="993" w:left="851" w:header="720" w:footer="245" w:gutter="0"/>
          <w:cols w:space="720"/>
          <w:docGrid w:linePitch="360"/>
        </w:sectPr>
      </w:pPr>
    </w:p>
    <w:p w14:paraId="0A6959E7" w14:textId="77777777" w:rsidR="00801668" w:rsidRPr="00F177A4" w:rsidRDefault="00801668" w:rsidP="14819EB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Sylfaen" w:hAnsi="Sylfaen" w:cs="Sylfaen"/>
          <w:b/>
          <w:bCs/>
          <w:lang w:val="hy-AM"/>
        </w:rPr>
      </w:pPr>
    </w:p>
    <w:p w14:paraId="52A22F4F" w14:textId="77777777" w:rsidR="00801668" w:rsidRPr="00F177A4" w:rsidRDefault="00801668" w:rsidP="14819EBF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Sylfaen" w:hAnsi="Sylfaen" w:cs="Sylfaen"/>
          <w:b/>
          <w:bCs/>
          <w:lang w:val="hy-AM"/>
        </w:rPr>
      </w:pPr>
      <w:r w:rsidRPr="6BDE98B5">
        <w:rPr>
          <w:rFonts w:ascii="Sylfaen" w:eastAsia="Sylfaen" w:hAnsi="Sylfaen" w:cs="Sylfaen"/>
          <w:b/>
          <w:bCs/>
          <w:spacing w:val="20"/>
          <w:lang w:val="hy-AM"/>
        </w:rPr>
        <w:t>Պայմանագիրը լուծվել է հետևյալ պատճառով</w:t>
      </w:r>
      <w:r w:rsidRPr="00F177A4">
        <w:rPr>
          <w:rFonts w:ascii="Sylfaen" w:eastAsia="Sylfaen" w:hAnsi="Sylfaen" w:cs="Sylfaen"/>
          <w:b/>
          <w:bCs/>
          <w:spacing w:val="20"/>
          <w:lang w:val="hy-AM"/>
        </w:rPr>
        <w:t>.</w:t>
      </w:r>
      <w:r w:rsidRPr="6BDE98B5">
        <w:rPr>
          <w:rFonts w:ascii="Sylfaen" w:eastAsia="Sylfaen" w:hAnsi="Sylfaen" w:cs="Sylfaen"/>
          <w:b/>
          <w:bCs/>
          <w:spacing w:val="20"/>
          <w:lang w:val="hy-AM"/>
        </w:rPr>
        <w:t xml:space="preserve"> </w:t>
      </w:r>
      <w:r w:rsidR="00B75239" w:rsidRPr="00F177A4">
        <w:rPr>
          <w:rFonts w:ascii="Sylfaen" w:eastAsia="Sylfaen" w:hAnsi="Sylfaen" w:cs="Sylfaen"/>
          <w:b/>
          <w:bCs/>
          <w:spacing w:val="20"/>
          <w:lang w:val="hy-AM"/>
        </w:rPr>
        <w:t xml:space="preserve"> </w:t>
      </w:r>
    </w:p>
    <w:p w14:paraId="6CC8006C" w14:textId="77777777" w:rsidR="00801668" w:rsidRPr="00613B5A" w:rsidRDefault="00801668" w:rsidP="6BDE98B5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Sylfaen" w:hAnsi="Sylfaen" w:cs="Sylfaen"/>
          <w:b/>
          <w:bCs/>
          <w:lang w:val="en-US"/>
        </w:rPr>
      </w:pPr>
      <w:r w:rsidRPr="6BDE98B5">
        <w:rPr>
          <w:rFonts w:ascii="Sylfaen" w:eastAsia="Sylfaen" w:hAnsi="Sylfaen" w:cs="Sylfaen"/>
          <w:b/>
          <w:bCs/>
          <w:spacing w:val="20"/>
          <w:lang w:val="hy-AM"/>
        </w:rPr>
        <w:t>Օրինական ներկայացուցիչ`</w:t>
      </w:r>
      <w:r w:rsidR="00B75239" w:rsidRPr="6BDE98B5">
        <w:rPr>
          <w:rFonts w:ascii="Sylfaen" w:eastAsia="Sylfaen" w:hAnsi="Sylfaen" w:cs="Sylfaen"/>
          <w:b/>
          <w:bCs/>
          <w:spacing w:val="20"/>
          <w:lang w:val="en-US"/>
        </w:rPr>
        <w:t xml:space="preserve"> </w:t>
      </w:r>
      <w:r w:rsidR="00FD38F9" w:rsidRPr="6BDE98B5">
        <w:rPr>
          <w:rFonts w:ascii="Sylfaen" w:eastAsia="Sylfaen" w:hAnsi="Sylfaen" w:cs="Sylfaen"/>
          <w:b/>
          <w:bCs/>
          <w:spacing w:val="20"/>
          <w:lang w:val="en-US"/>
        </w:rPr>
        <w:t>-------------------------------</w:t>
      </w:r>
      <w:r w:rsidR="00F0729E" w:rsidRPr="6BDE98B5">
        <w:rPr>
          <w:rFonts w:ascii="Sylfaen" w:eastAsia="Sylfaen" w:hAnsi="Sylfaen" w:cs="Sylfaen"/>
          <w:b/>
          <w:bCs/>
          <w:spacing w:val="20"/>
          <w:lang w:val="en-US"/>
        </w:rPr>
        <w:t>-------------------------------</w:t>
      </w:r>
      <w:r w:rsidR="00FD38F9" w:rsidRPr="00613B5A">
        <w:rPr>
          <w:rFonts w:ascii="Sylfaen" w:hAnsi="Sylfaen"/>
          <w:b/>
          <w:spacing w:val="20"/>
          <w:lang w:val="en-US"/>
        </w:rPr>
        <w:br/>
      </w:r>
    </w:p>
    <w:p w14:paraId="06CDFF17" w14:textId="77777777" w:rsidR="00637AD4" w:rsidRPr="00FA2FC5" w:rsidRDefault="00801668" w:rsidP="6BDE98B5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Sylfaen" w:hAnsi="Sylfaen" w:cs="Sylfaen"/>
          <w:b/>
          <w:bCs/>
          <w:lang w:val="hy-AM"/>
        </w:rPr>
      </w:pPr>
      <w:r w:rsidRPr="6BDE98B5">
        <w:rPr>
          <w:rFonts w:ascii="Sylfaen" w:eastAsia="Sylfaen" w:hAnsi="Sylfaen" w:cs="Sylfaen"/>
          <w:b/>
          <w:bCs/>
          <w:spacing w:val="20"/>
          <w:lang w:val="hy-AM"/>
        </w:rPr>
        <w:t xml:space="preserve">Դպրոցի </w:t>
      </w:r>
      <w:r w:rsidR="000E55C0" w:rsidRPr="6BDE98B5">
        <w:rPr>
          <w:rFonts w:ascii="Sylfaen" w:eastAsia="Sylfaen" w:hAnsi="Sylfaen" w:cs="Sylfaen"/>
          <w:b/>
          <w:bCs/>
          <w:spacing w:val="20"/>
          <w:lang w:val="hy-AM"/>
        </w:rPr>
        <w:t>տնօրեն</w:t>
      </w:r>
      <w:r w:rsidRPr="6BDE98B5">
        <w:rPr>
          <w:rFonts w:ascii="Sylfaen" w:eastAsia="Sylfaen" w:hAnsi="Sylfaen" w:cs="Sylfaen"/>
          <w:b/>
          <w:bCs/>
          <w:spacing w:val="20"/>
          <w:lang w:val="hy-AM"/>
        </w:rPr>
        <w:t>՝</w:t>
      </w:r>
      <w:r w:rsidR="00B75239" w:rsidRPr="6BDE98B5">
        <w:rPr>
          <w:rFonts w:ascii="Sylfaen" w:eastAsia="Sylfaen" w:hAnsi="Sylfaen" w:cs="Sylfaen"/>
          <w:b/>
          <w:bCs/>
          <w:spacing w:val="20"/>
          <w:lang w:val="en-US"/>
        </w:rPr>
        <w:t xml:space="preserve"> </w:t>
      </w:r>
      <w:r w:rsidR="00FD38F9" w:rsidRPr="6BDE98B5">
        <w:rPr>
          <w:rFonts w:ascii="Sylfaen" w:eastAsia="Sylfaen" w:hAnsi="Sylfaen" w:cs="Sylfaen"/>
          <w:b/>
          <w:bCs/>
          <w:spacing w:val="20"/>
          <w:lang w:val="en-US"/>
        </w:rPr>
        <w:t>-------------------------------------------</w:t>
      </w:r>
      <w:r w:rsidR="00F0729E" w:rsidRPr="6BDE98B5">
        <w:rPr>
          <w:rFonts w:ascii="Sylfaen" w:eastAsia="Sylfaen" w:hAnsi="Sylfaen" w:cs="Sylfaen"/>
          <w:b/>
          <w:bCs/>
          <w:spacing w:val="20"/>
          <w:lang w:val="en-US"/>
        </w:rPr>
        <w:t>--------------------------------</w:t>
      </w:r>
    </w:p>
    <w:sectPr w:rsidR="00637AD4" w:rsidRPr="00FA2FC5" w:rsidSect="00FD38F9">
      <w:type w:val="continuous"/>
      <w:pgSz w:w="11906" w:h="16838"/>
      <w:pgMar w:top="810" w:right="850" w:bottom="9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04965" w14:textId="77777777" w:rsidR="00B2637A" w:rsidRDefault="00B2637A">
      <w:pPr>
        <w:spacing w:after="0" w:line="240" w:lineRule="auto"/>
      </w:pPr>
      <w:r>
        <w:separator/>
      </w:r>
    </w:p>
  </w:endnote>
  <w:endnote w:type="continuationSeparator" w:id="0">
    <w:p w14:paraId="1AA226C9" w14:textId="77777777" w:rsidR="00B2637A" w:rsidRDefault="00B2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,Arial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801668" w:rsidRDefault="00801668" w:rsidP="008016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801668" w:rsidRDefault="00801668" w:rsidP="008016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4E96" w14:textId="77777777" w:rsidR="00801668" w:rsidRPr="004A05CA" w:rsidRDefault="00801668" w:rsidP="00801668">
    <w:pPr>
      <w:pStyle w:val="Footer"/>
      <w:framePr w:h="394" w:hRule="exact" w:wrap="around" w:vAnchor="text" w:hAnchor="page" w:x="11210" w:y="328"/>
      <w:rPr>
        <w:rStyle w:val="PageNumber"/>
        <w:sz w:val="20"/>
        <w:szCs w:val="20"/>
      </w:rPr>
    </w:pPr>
    <w:r w:rsidRPr="004A05CA">
      <w:rPr>
        <w:rStyle w:val="PageNumber"/>
        <w:sz w:val="20"/>
        <w:szCs w:val="20"/>
      </w:rPr>
      <w:fldChar w:fldCharType="begin"/>
    </w:r>
    <w:r w:rsidRPr="004A05CA">
      <w:rPr>
        <w:rStyle w:val="PageNumber"/>
        <w:sz w:val="20"/>
        <w:szCs w:val="20"/>
      </w:rPr>
      <w:instrText xml:space="preserve">PAGE  </w:instrText>
    </w:r>
    <w:r w:rsidRPr="004A05CA">
      <w:rPr>
        <w:rStyle w:val="PageNumber"/>
        <w:sz w:val="20"/>
        <w:szCs w:val="20"/>
      </w:rPr>
      <w:fldChar w:fldCharType="separate"/>
    </w:r>
    <w:r w:rsidR="00F177A4">
      <w:rPr>
        <w:rStyle w:val="PageNumber"/>
        <w:noProof/>
        <w:sz w:val="20"/>
        <w:szCs w:val="20"/>
      </w:rPr>
      <w:t>4</w:t>
    </w:r>
    <w:r w:rsidRPr="004A05CA">
      <w:rPr>
        <w:rStyle w:val="PageNumber"/>
        <w:sz w:val="20"/>
        <w:szCs w:val="20"/>
      </w:rPr>
      <w:fldChar w:fldCharType="end"/>
    </w:r>
  </w:p>
  <w:p w14:paraId="4DDBEF00" w14:textId="77777777" w:rsidR="00801668" w:rsidRDefault="00801668" w:rsidP="008016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AC355" w14:textId="77777777" w:rsidR="00B2637A" w:rsidRDefault="00B2637A">
      <w:pPr>
        <w:spacing w:after="0" w:line="240" w:lineRule="auto"/>
      </w:pPr>
      <w:r>
        <w:separator/>
      </w:r>
    </w:p>
  </w:footnote>
  <w:footnote w:type="continuationSeparator" w:id="0">
    <w:p w14:paraId="62509F15" w14:textId="77777777" w:rsidR="00B2637A" w:rsidRDefault="00B2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E57"/>
    <w:multiLevelType w:val="multilevel"/>
    <w:tmpl w:val="5EAEA18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5402003"/>
    <w:multiLevelType w:val="hybridMultilevel"/>
    <w:tmpl w:val="2FFE9BEE"/>
    <w:lvl w:ilvl="0" w:tplc="60D0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0A83"/>
    <w:multiLevelType w:val="hybridMultilevel"/>
    <w:tmpl w:val="C642688A"/>
    <w:lvl w:ilvl="0" w:tplc="FFFFFFFF">
      <w:start w:val="1"/>
      <w:numFmt w:val="decimal"/>
      <w:lvlText w:val="8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095A"/>
    <w:multiLevelType w:val="hybridMultilevel"/>
    <w:tmpl w:val="F5E88B4E"/>
    <w:lvl w:ilvl="0" w:tplc="2B30186E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77563"/>
    <w:multiLevelType w:val="hybridMultilevel"/>
    <w:tmpl w:val="55A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7462"/>
    <w:multiLevelType w:val="hybridMultilevel"/>
    <w:tmpl w:val="24D4485E"/>
    <w:lvl w:ilvl="0" w:tplc="83BC37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9430F"/>
    <w:multiLevelType w:val="hybridMultilevel"/>
    <w:tmpl w:val="B724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54766"/>
    <w:multiLevelType w:val="multilevel"/>
    <w:tmpl w:val="F52082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9DD4F27"/>
    <w:multiLevelType w:val="hybridMultilevel"/>
    <w:tmpl w:val="B6182DD8"/>
    <w:lvl w:ilvl="0" w:tplc="43A6B3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639C"/>
    <w:multiLevelType w:val="hybridMultilevel"/>
    <w:tmpl w:val="6DA4B748"/>
    <w:lvl w:ilvl="0" w:tplc="FFFFFFFF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947FC"/>
    <w:multiLevelType w:val="hybridMultilevel"/>
    <w:tmpl w:val="85B88E50"/>
    <w:lvl w:ilvl="0" w:tplc="E5A473C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2BC4"/>
    <w:multiLevelType w:val="hybridMultilevel"/>
    <w:tmpl w:val="6CB83C10"/>
    <w:lvl w:ilvl="0" w:tplc="EBF2450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1426B"/>
    <w:multiLevelType w:val="hybridMultilevel"/>
    <w:tmpl w:val="9EB058F0"/>
    <w:lvl w:ilvl="0" w:tplc="6B9A83F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0CC3"/>
    <w:multiLevelType w:val="hybridMultilevel"/>
    <w:tmpl w:val="AEDA9224"/>
    <w:lvl w:ilvl="0" w:tplc="EC1C6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60E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50E7C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B6E0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DED9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6CA9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1823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8059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BA74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88274D7"/>
    <w:multiLevelType w:val="hybridMultilevel"/>
    <w:tmpl w:val="70444F56"/>
    <w:lvl w:ilvl="0" w:tplc="FFFFFFFF">
      <w:start w:val="1"/>
      <w:numFmt w:val="decimal"/>
      <w:lvlText w:val="9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A11DF"/>
    <w:multiLevelType w:val="multilevel"/>
    <w:tmpl w:val="842289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8696D76"/>
    <w:multiLevelType w:val="hybridMultilevel"/>
    <w:tmpl w:val="0ED2F136"/>
    <w:lvl w:ilvl="0" w:tplc="06D6A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D23C4"/>
    <w:multiLevelType w:val="multilevel"/>
    <w:tmpl w:val="9F46A6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5D0F4628"/>
    <w:multiLevelType w:val="multilevel"/>
    <w:tmpl w:val="5FC449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Sylfae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Calibri" w:hAnsi="Sylfae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libri" w:hAnsi="Sylfae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Calibri" w:hAnsi="Sylfae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Calibri" w:hAnsi="Sylfae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Calibri" w:hAnsi="Sylfae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Calibri" w:hAnsi="Sylfae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Calibri" w:hAnsi="Sylfae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Calibri" w:hAnsi="Sylfaen" w:hint="default"/>
      </w:rPr>
    </w:lvl>
  </w:abstractNum>
  <w:abstractNum w:abstractNumId="19">
    <w:nsid w:val="5F55043F"/>
    <w:multiLevelType w:val="hybridMultilevel"/>
    <w:tmpl w:val="3EDCC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1F24748"/>
    <w:multiLevelType w:val="multilevel"/>
    <w:tmpl w:val="7FE4D5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1">
    <w:nsid w:val="69355AAF"/>
    <w:multiLevelType w:val="hybridMultilevel"/>
    <w:tmpl w:val="7F7C4098"/>
    <w:lvl w:ilvl="0" w:tplc="43A6B308">
      <w:start w:val="1"/>
      <w:numFmt w:val="decimal"/>
      <w:lvlText w:val="8.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C166C"/>
    <w:multiLevelType w:val="hybridMultilevel"/>
    <w:tmpl w:val="A00A4CFA"/>
    <w:lvl w:ilvl="0" w:tplc="FFFFFFFF">
      <w:start w:val="1"/>
      <w:numFmt w:val="decimal"/>
      <w:lvlText w:val="7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91C63"/>
    <w:multiLevelType w:val="multilevel"/>
    <w:tmpl w:val="52B2E86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24">
    <w:nsid w:val="6EA21D54"/>
    <w:multiLevelType w:val="multilevel"/>
    <w:tmpl w:val="25D02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77927AA9"/>
    <w:multiLevelType w:val="hybridMultilevel"/>
    <w:tmpl w:val="7C540A64"/>
    <w:lvl w:ilvl="0" w:tplc="F3BE6AFE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4330E6C6">
      <w:start w:val="8"/>
      <w:numFmt w:val="decimal"/>
      <w:lvlText w:val="1.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0A0331"/>
    <w:multiLevelType w:val="hybridMultilevel"/>
    <w:tmpl w:val="4B16E888"/>
    <w:lvl w:ilvl="0" w:tplc="16AC495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7786E"/>
    <w:multiLevelType w:val="hybridMultilevel"/>
    <w:tmpl w:val="BA7CD028"/>
    <w:lvl w:ilvl="0" w:tplc="2B30186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8"/>
  </w:num>
  <w:num w:numId="14">
    <w:abstractNumId w:val="0"/>
  </w:num>
  <w:num w:numId="15">
    <w:abstractNumId w:val="3"/>
  </w:num>
  <w:num w:numId="16">
    <w:abstractNumId w:val="27"/>
  </w:num>
  <w:num w:numId="17">
    <w:abstractNumId w:val="16"/>
  </w:num>
  <w:num w:numId="18">
    <w:abstractNumId w:val="5"/>
  </w:num>
  <w:num w:numId="19">
    <w:abstractNumId w:val="12"/>
  </w:num>
  <w:num w:numId="20">
    <w:abstractNumId w:val="26"/>
  </w:num>
  <w:num w:numId="21">
    <w:abstractNumId w:val="11"/>
  </w:num>
  <w:num w:numId="22">
    <w:abstractNumId w:val="8"/>
  </w:num>
  <w:num w:numId="23">
    <w:abstractNumId w:val="10"/>
  </w:num>
  <w:num w:numId="24">
    <w:abstractNumId w:val="9"/>
  </w:num>
  <w:num w:numId="25">
    <w:abstractNumId w:val="22"/>
  </w:num>
  <w:num w:numId="26">
    <w:abstractNumId w:val="2"/>
  </w:num>
  <w:num w:numId="27">
    <w:abstractNumId w:val="14"/>
  </w:num>
  <w:num w:numId="28">
    <w:abstractNumId w:val="4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8F"/>
    <w:rsid w:val="00001A6B"/>
    <w:rsid w:val="000029B1"/>
    <w:rsid w:val="00003A92"/>
    <w:rsid w:val="00006FFC"/>
    <w:rsid w:val="0001297E"/>
    <w:rsid w:val="0001513D"/>
    <w:rsid w:val="00016C12"/>
    <w:rsid w:val="00033B90"/>
    <w:rsid w:val="00095F1C"/>
    <w:rsid w:val="000A1317"/>
    <w:rsid w:val="000A5000"/>
    <w:rsid w:val="000B09DD"/>
    <w:rsid w:val="000B0E19"/>
    <w:rsid w:val="000C1895"/>
    <w:rsid w:val="000D6DA0"/>
    <w:rsid w:val="000E2B66"/>
    <w:rsid w:val="000E55C0"/>
    <w:rsid w:val="000F72A0"/>
    <w:rsid w:val="0017678E"/>
    <w:rsid w:val="00191752"/>
    <w:rsid w:val="00195EA7"/>
    <w:rsid w:val="001A16B7"/>
    <w:rsid w:val="001A1F69"/>
    <w:rsid w:val="001D01E2"/>
    <w:rsid w:val="001E0C93"/>
    <w:rsid w:val="001E308B"/>
    <w:rsid w:val="00204895"/>
    <w:rsid w:val="002546E3"/>
    <w:rsid w:val="0027319C"/>
    <w:rsid w:val="00275D76"/>
    <w:rsid w:val="00276ECD"/>
    <w:rsid w:val="00277DA3"/>
    <w:rsid w:val="00283854"/>
    <w:rsid w:val="002B7B8C"/>
    <w:rsid w:val="002C461F"/>
    <w:rsid w:val="002D250C"/>
    <w:rsid w:val="002D6194"/>
    <w:rsid w:val="002E1E49"/>
    <w:rsid w:val="002F6AFD"/>
    <w:rsid w:val="003047C0"/>
    <w:rsid w:val="00312462"/>
    <w:rsid w:val="0031510D"/>
    <w:rsid w:val="003524A0"/>
    <w:rsid w:val="00353E64"/>
    <w:rsid w:val="003816E7"/>
    <w:rsid w:val="00384C67"/>
    <w:rsid w:val="003A3E47"/>
    <w:rsid w:val="003B4A8B"/>
    <w:rsid w:val="003C4D89"/>
    <w:rsid w:val="003E128F"/>
    <w:rsid w:val="003E3A83"/>
    <w:rsid w:val="003F253F"/>
    <w:rsid w:val="00400735"/>
    <w:rsid w:val="004053C9"/>
    <w:rsid w:val="00407129"/>
    <w:rsid w:val="00410C1D"/>
    <w:rsid w:val="00442D34"/>
    <w:rsid w:val="004544A6"/>
    <w:rsid w:val="00472D33"/>
    <w:rsid w:val="00475B8F"/>
    <w:rsid w:val="004903BB"/>
    <w:rsid w:val="004A3CA6"/>
    <w:rsid w:val="004D1A8D"/>
    <w:rsid w:val="004F2F10"/>
    <w:rsid w:val="00514690"/>
    <w:rsid w:val="005239EE"/>
    <w:rsid w:val="0057737B"/>
    <w:rsid w:val="0058404E"/>
    <w:rsid w:val="005875B0"/>
    <w:rsid w:val="005B2318"/>
    <w:rsid w:val="005C6162"/>
    <w:rsid w:val="005E258D"/>
    <w:rsid w:val="00613B5A"/>
    <w:rsid w:val="00637AD4"/>
    <w:rsid w:val="006503E0"/>
    <w:rsid w:val="00667D97"/>
    <w:rsid w:val="006706F6"/>
    <w:rsid w:val="006812BE"/>
    <w:rsid w:val="00684B39"/>
    <w:rsid w:val="006935C5"/>
    <w:rsid w:val="00696730"/>
    <w:rsid w:val="006A17D6"/>
    <w:rsid w:val="006A32FB"/>
    <w:rsid w:val="006B660A"/>
    <w:rsid w:val="006B7114"/>
    <w:rsid w:val="006D39F0"/>
    <w:rsid w:val="00707C01"/>
    <w:rsid w:val="0071356A"/>
    <w:rsid w:val="007137E6"/>
    <w:rsid w:val="00726E71"/>
    <w:rsid w:val="00773912"/>
    <w:rsid w:val="00776DCF"/>
    <w:rsid w:val="007934DD"/>
    <w:rsid w:val="00793D6B"/>
    <w:rsid w:val="007B1948"/>
    <w:rsid w:val="007B2C07"/>
    <w:rsid w:val="007C11DF"/>
    <w:rsid w:val="007C62D2"/>
    <w:rsid w:val="00801668"/>
    <w:rsid w:val="0080580D"/>
    <w:rsid w:val="00806888"/>
    <w:rsid w:val="00811696"/>
    <w:rsid w:val="0082363A"/>
    <w:rsid w:val="0084284C"/>
    <w:rsid w:val="00884AC4"/>
    <w:rsid w:val="00890D7B"/>
    <w:rsid w:val="00894017"/>
    <w:rsid w:val="008A70B9"/>
    <w:rsid w:val="008C3A8E"/>
    <w:rsid w:val="008D2E46"/>
    <w:rsid w:val="008E1906"/>
    <w:rsid w:val="00925227"/>
    <w:rsid w:val="00927828"/>
    <w:rsid w:val="0093063D"/>
    <w:rsid w:val="00934316"/>
    <w:rsid w:val="009526D0"/>
    <w:rsid w:val="00965AE3"/>
    <w:rsid w:val="00975F91"/>
    <w:rsid w:val="0098323D"/>
    <w:rsid w:val="00992E26"/>
    <w:rsid w:val="009A3C4B"/>
    <w:rsid w:val="009A63CC"/>
    <w:rsid w:val="009D088A"/>
    <w:rsid w:val="009E4E86"/>
    <w:rsid w:val="00A103BE"/>
    <w:rsid w:val="00A24FD6"/>
    <w:rsid w:val="00A4157D"/>
    <w:rsid w:val="00A460BB"/>
    <w:rsid w:val="00A476ED"/>
    <w:rsid w:val="00A611F7"/>
    <w:rsid w:val="00A852E9"/>
    <w:rsid w:val="00AB7A90"/>
    <w:rsid w:val="00AC1283"/>
    <w:rsid w:val="00AC6509"/>
    <w:rsid w:val="00AD184B"/>
    <w:rsid w:val="00AD1D52"/>
    <w:rsid w:val="00AE323F"/>
    <w:rsid w:val="00AE3F52"/>
    <w:rsid w:val="00AF13EE"/>
    <w:rsid w:val="00B03C39"/>
    <w:rsid w:val="00B2614F"/>
    <w:rsid w:val="00B2637A"/>
    <w:rsid w:val="00B305B7"/>
    <w:rsid w:val="00B42938"/>
    <w:rsid w:val="00B44546"/>
    <w:rsid w:val="00B468B6"/>
    <w:rsid w:val="00B75239"/>
    <w:rsid w:val="00B81A2B"/>
    <w:rsid w:val="00B81EAC"/>
    <w:rsid w:val="00B90917"/>
    <w:rsid w:val="00BB2561"/>
    <w:rsid w:val="00BB53FF"/>
    <w:rsid w:val="00BD4E80"/>
    <w:rsid w:val="00BD762B"/>
    <w:rsid w:val="00BE7BF4"/>
    <w:rsid w:val="00BF0DFE"/>
    <w:rsid w:val="00C25531"/>
    <w:rsid w:val="00C40EA5"/>
    <w:rsid w:val="00C67A8B"/>
    <w:rsid w:val="00C94E8A"/>
    <w:rsid w:val="00CA700B"/>
    <w:rsid w:val="00CB2948"/>
    <w:rsid w:val="00CB4C87"/>
    <w:rsid w:val="00CD072B"/>
    <w:rsid w:val="00CD339A"/>
    <w:rsid w:val="00CD385E"/>
    <w:rsid w:val="00CE3F81"/>
    <w:rsid w:val="00CE52C7"/>
    <w:rsid w:val="00CE6D18"/>
    <w:rsid w:val="00D23EE4"/>
    <w:rsid w:val="00D30BA9"/>
    <w:rsid w:val="00D3332A"/>
    <w:rsid w:val="00D40C85"/>
    <w:rsid w:val="00D47D09"/>
    <w:rsid w:val="00D553E7"/>
    <w:rsid w:val="00D6526B"/>
    <w:rsid w:val="00D808AC"/>
    <w:rsid w:val="00DC1071"/>
    <w:rsid w:val="00DE10D6"/>
    <w:rsid w:val="00DE6935"/>
    <w:rsid w:val="00DE764D"/>
    <w:rsid w:val="00DF1FEA"/>
    <w:rsid w:val="00E04B29"/>
    <w:rsid w:val="00E05BE3"/>
    <w:rsid w:val="00E14CBF"/>
    <w:rsid w:val="00E23E91"/>
    <w:rsid w:val="00E510FD"/>
    <w:rsid w:val="00E55715"/>
    <w:rsid w:val="00E6164B"/>
    <w:rsid w:val="00E82C0C"/>
    <w:rsid w:val="00E86115"/>
    <w:rsid w:val="00E87C0E"/>
    <w:rsid w:val="00ED10E2"/>
    <w:rsid w:val="00EF18AB"/>
    <w:rsid w:val="00EF6C41"/>
    <w:rsid w:val="00F01CBD"/>
    <w:rsid w:val="00F0729E"/>
    <w:rsid w:val="00F177A4"/>
    <w:rsid w:val="00F3570C"/>
    <w:rsid w:val="00F40986"/>
    <w:rsid w:val="00F45CAE"/>
    <w:rsid w:val="00F67EEE"/>
    <w:rsid w:val="00F744C9"/>
    <w:rsid w:val="00F80D28"/>
    <w:rsid w:val="00FA0C14"/>
    <w:rsid w:val="00FA2FC5"/>
    <w:rsid w:val="00FA7772"/>
    <w:rsid w:val="00FB09CD"/>
    <w:rsid w:val="00FB448C"/>
    <w:rsid w:val="00FC408F"/>
    <w:rsid w:val="00FC6B8E"/>
    <w:rsid w:val="00FD38F9"/>
    <w:rsid w:val="14819EBF"/>
    <w:rsid w:val="35911BCF"/>
    <w:rsid w:val="6BDE9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C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1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C94E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08F"/>
    <w:pPr>
      <w:spacing w:after="0" w:line="240" w:lineRule="auto"/>
      <w:jc w:val="center"/>
    </w:pPr>
    <w:rPr>
      <w:rFonts w:ascii="Arial Armenian" w:hAnsi="Arial Armenian"/>
      <w:b/>
      <w:bCs/>
      <w:sz w:val="20"/>
      <w:szCs w:val="24"/>
      <w:lang/>
    </w:rPr>
  </w:style>
  <w:style w:type="character" w:customStyle="1" w:styleId="TitleChar">
    <w:name w:val="Title Char"/>
    <w:link w:val="Title"/>
    <w:rsid w:val="00FC408F"/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FC408F"/>
    <w:pPr>
      <w:spacing w:after="0" w:line="240" w:lineRule="auto"/>
      <w:ind w:left="720"/>
      <w:contextualSpacing/>
    </w:pPr>
    <w:rPr>
      <w:rFonts w:ascii="Arial LatArm" w:hAnsi="Arial LatArm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FC408F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Sylfaen" w:hAnsi="Sylfaen"/>
      <w:sz w:val="24"/>
      <w:szCs w:val="24"/>
    </w:rPr>
  </w:style>
  <w:style w:type="character" w:customStyle="1" w:styleId="FontStyle26">
    <w:name w:val="Font Style26"/>
    <w:uiPriority w:val="99"/>
    <w:rsid w:val="00FC408F"/>
    <w:rPr>
      <w:rFonts w:ascii="Sylfaen" w:hAnsi="Sylfaen" w:cs="Sylfaen" w:hint="default"/>
      <w:b/>
      <w:bCs/>
      <w:i/>
      <w:iCs/>
      <w:sz w:val="18"/>
      <w:szCs w:val="18"/>
    </w:rPr>
  </w:style>
  <w:style w:type="character" w:customStyle="1" w:styleId="FontStyle27">
    <w:name w:val="Font Style27"/>
    <w:uiPriority w:val="99"/>
    <w:rsid w:val="00FC408F"/>
    <w:rPr>
      <w:rFonts w:ascii="Sylfaen" w:hAnsi="Sylfaen" w:cs="Sylfaen" w:hint="default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0166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801668"/>
    <w:rPr>
      <w:sz w:val="22"/>
      <w:szCs w:val="22"/>
      <w:lang w:val="ru-RU" w:eastAsia="ru-RU"/>
    </w:rPr>
  </w:style>
  <w:style w:type="character" w:styleId="PageNumber">
    <w:name w:val="page number"/>
    <w:uiPriority w:val="99"/>
    <w:rsid w:val="00801668"/>
    <w:rPr>
      <w:rFonts w:cs="Times New Roman"/>
    </w:rPr>
  </w:style>
  <w:style w:type="character" w:styleId="Hyperlink">
    <w:name w:val="Hyperlink"/>
    <w:uiPriority w:val="99"/>
    <w:unhideWhenUsed/>
    <w:rsid w:val="00304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39A"/>
    <w:rPr>
      <w:rFonts w:ascii="Segoe UI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link w:val="Heading1"/>
    <w:uiPriority w:val="9"/>
    <w:rsid w:val="00C94E8A"/>
    <w:rPr>
      <w:rFonts w:ascii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uiPriority w:val="99"/>
    <w:semiHidden/>
    <w:unhideWhenUsed/>
    <w:rsid w:val="009343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1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C94E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08F"/>
    <w:pPr>
      <w:spacing w:after="0" w:line="240" w:lineRule="auto"/>
      <w:jc w:val="center"/>
    </w:pPr>
    <w:rPr>
      <w:rFonts w:ascii="Arial Armenian" w:hAnsi="Arial Armenian"/>
      <w:b/>
      <w:bCs/>
      <w:sz w:val="20"/>
      <w:szCs w:val="24"/>
      <w:lang/>
    </w:rPr>
  </w:style>
  <w:style w:type="character" w:customStyle="1" w:styleId="TitleChar">
    <w:name w:val="Title Char"/>
    <w:link w:val="Title"/>
    <w:rsid w:val="00FC408F"/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FC408F"/>
    <w:pPr>
      <w:spacing w:after="0" w:line="240" w:lineRule="auto"/>
      <w:ind w:left="720"/>
      <w:contextualSpacing/>
    </w:pPr>
    <w:rPr>
      <w:rFonts w:ascii="Arial LatArm" w:hAnsi="Arial LatArm"/>
      <w:sz w:val="24"/>
      <w:szCs w:val="24"/>
      <w:lang w:val="en-US" w:eastAsia="en-US"/>
    </w:rPr>
  </w:style>
  <w:style w:type="paragraph" w:customStyle="1" w:styleId="Style17">
    <w:name w:val="Style17"/>
    <w:basedOn w:val="Normal"/>
    <w:uiPriority w:val="99"/>
    <w:rsid w:val="00FC408F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Sylfaen" w:hAnsi="Sylfaen"/>
      <w:sz w:val="24"/>
      <w:szCs w:val="24"/>
    </w:rPr>
  </w:style>
  <w:style w:type="character" w:customStyle="1" w:styleId="FontStyle26">
    <w:name w:val="Font Style26"/>
    <w:uiPriority w:val="99"/>
    <w:rsid w:val="00FC408F"/>
    <w:rPr>
      <w:rFonts w:ascii="Sylfaen" w:hAnsi="Sylfaen" w:cs="Sylfaen" w:hint="default"/>
      <w:b/>
      <w:bCs/>
      <w:i/>
      <w:iCs/>
      <w:sz w:val="18"/>
      <w:szCs w:val="18"/>
    </w:rPr>
  </w:style>
  <w:style w:type="character" w:customStyle="1" w:styleId="FontStyle27">
    <w:name w:val="Font Style27"/>
    <w:uiPriority w:val="99"/>
    <w:rsid w:val="00FC408F"/>
    <w:rPr>
      <w:rFonts w:ascii="Sylfaen" w:hAnsi="Sylfaen" w:cs="Sylfaen" w:hint="default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0166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801668"/>
    <w:rPr>
      <w:sz w:val="22"/>
      <w:szCs w:val="22"/>
      <w:lang w:val="ru-RU" w:eastAsia="ru-RU"/>
    </w:rPr>
  </w:style>
  <w:style w:type="character" w:styleId="PageNumber">
    <w:name w:val="page number"/>
    <w:uiPriority w:val="99"/>
    <w:rsid w:val="00801668"/>
    <w:rPr>
      <w:rFonts w:cs="Times New Roman"/>
    </w:rPr>
  </w:style>
  <w:style w:type="character" w:styleId="Hyperlink">
    <w:name w:val="Hyperlink"/>
    <w:uiPriority w:val="99"/>
    <w:unhideWhenUsed/>
    <w:rsid w:val="00304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39A"/>
    <w:rPr>
      <w:rFonts w:ascii="Segoe UI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link w:val="Heading1"/>
    <w:uiPriority w:val="9"/>
    <w:rsid w:val="00C94E8A"/>
    <w:rPr>
      <w:rFonts w:ascii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uiPriority w:val="99"/>
    <w:semiHidden/>
    <w:unhideWhenUsed/>
    <w:rsid w:val="009343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skh.am/am/node/407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%20Educati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5D575C3A944FA92F06CB8906B62B" ma:contentTypeVersion="1" ma:contentTypeDescription="Create a new document." ma:contentTypeScope="" ma:versionID="89b7e57d0128db835723b016afc0dc7d">
  <xsd:schema xmlns:xsd="http://www.w3.org/2001/XMLSchema" xmlns:xs="http://www.w3.org/2001/XMLSchema" xmlns:p="http://schemas.microsoft.com/office/2006/metadata/properties" xmlns:ns3="42736d3b-0b35-480e-82a3-dd42df7b451e" targetNamespace="http://schemas.microsoft.com/office/2006/metadata/properties" ma:root="true" ma:fieldsID="17d0764c6812b741f152c81c1f3b4a31" ns3:_="">
    <xsd:import namespace="42736d3b-0b35-480e-82a3-dd42df7b45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6d3b-0b35-480e-82a3-dd42df7b4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B8847F0-BE23-4596-9A3F-209D41C39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6d3b-0b35-480e-82a3-dd42df7b4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C3D50-4890-4371-B3C3-F18DBD597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0CA42-008E-43FA-AFE3-F9E271DAE4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</dc:creator>
  <cp:keywords/>
  <cp:lastModifiedBy>Srbuhi</cp:lastModifiedBy>
  <cp:revision>2</cp:revision>
  <cp:lastPrinted>2016-09-05T12:39:00Z</cp:lastPrinted>
  <dcterms:created xsi:type="dcterms:W3CDTF">2018-07-06T10:28:00Z</dcterms:created>
  <dcterms:modified xsi:type="dcterms:W3CDTF">2018-07-06T10:28:00Z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0x010100E1215D575C3A944FA92F06CB8906B62B</vt:lpwstr>
  </property>
</Properties>
</file>